
<file path=[Content_Types].xml><?xml version="1.0" encoding="utf-8"?>
<Types xmlns="http://schemas.openxmlformats.org/package/2006/content-types"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wordprocessingml.styles+xml" PartName="/word/styles.xml"/>
  <Override ContentType="application/vnd.openxmlformats-officedocument.wordprocessingml.document.main+xml" PartName="/word/document.xml"/>
  <Override ContentType="application/vnd.openxmlformats-officedocument.wordprocessingml.footnotes+xml" PartName="/word/footnotes.xml"/>
  <Override ContentType="application/vnd.openxmlformats-officedocument.wordprocessingml.webSettings+xml" PartName="/word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endnotes+xml" PartName="/word/endnotes.xml"/>
  <Override ContentType="application/vnd.openxmlformats-officedocument.extended-properties+xml" PartName="/docProps/app.xml"/>
  <Default ContentType="image/jpeg" Extension="jpeg"/>
  <Default ContentType="image/gif" Extension="gif"/>
  <Default ContentType="application/xml" Extension="xml"/>
  <Default ContentType="image/jpeg" Extension="jpg"/>
  <Default ContentType="image/png" Extension="png"/>
  <Default ContentType="image/svg+xml" Extension="sv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1"/>
        <w:pageBreakBefore w:val="off"/>
      </w:pPr>
      <w:r>
        <w:t>目    录</w:t>
      </w:r>
    </w:p>
    <w:p>
      <w:pPr>
        <w:pStyle w:val="Para 04"/>
      </w:pPr>
      <w:hyperlink w:anchor="Top_of_1092_html">
        <w:r>
          <w:t>证照管理</w:t>
        </w:r>
      </w:hyperlink>
    </w:p>
    <w:p>
      <w:pPr>
        <w:pStyle w:val="2 Block"/>
      </w:pPr>
    </w:p>
    <w:p>
      <w:pPr>
        <w:pStyle w:val="Para 04"/>
      </w:pPr>
      <w:hyperlink w:anchor="Top_of_1214_html">
        <w:r>
          <w:t>生产商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15_html">
        <w:r>
          <w:t>商品与生产商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16_html">
        <w:r>
          <w:t>供应商企业证照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17_html">
        <w:r>
          <w:t>采购审批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18_html">
        <w:r>
          <w:t>质检审批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19_html">
        <w:r>
          <w:t>生产商企业证照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20_html">
        <w:r>
          <w:t>生产商商品证照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21_html">
        <w:r>
          <w:t>企业类证照查询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22_html">
        <w:r>
          <w:t>商品类证照查询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23_html">
        <w:r>
          <w:t>通知中心</w:t>
        </w:r>
      </w:hyperlink>
    </w:p>
    <w:p>
      <w:pPr>
        <w:pStyle w:val="1 Block"/>
      </w:pPr>
    </w:p>
    <w:p>
      <w:bookmarkStart w:id="1" w:name="Top_of_1092_html"/>
      <w:pPr>
        <w:pStyle w:val="Heading 1"/>
        <w:pageBreakBefore w:val="on"/>
      </w:pPr>
      <w:r>
        <w:t>证照管理</w:t>
      </w:r>
      <w:bookmarkEnd w:id="1"/>
    </w:p>
    <w:p>
      <w:bookmarkStart w:id="2" w:name="page_content"/>
      <w:pPr>
        <w:pStyle w:val="Para 06"/>
      </w:pPr>
      <w:r>
        <w:t/>
      </w:r>
      <w:bookmarkEnd w:id="2"/>
    </w:p>
    <w:p>
      <w:bookmarkStart w:id="3" w:name="Top_of_1214_html"/>
      <w:pPr>
        <w:pStyle w:val="Heading 1"/>
        <w:pageBreakBefore w:val="on"/>
      </w:pPr>
      <w:r>
        <w:t>生产商</w:t>
      </w:r>
      <w:bookmarkEnd w:id="3"/>
    </w:p>
    <w:p>
      <w:bookmarkStart w:id="4" w:name="Zui_Hou_Geng_Xin__2023Nian_3Yue"/>
      <w:pPr>
        <w:pStyle w:val="Para 06"/>
      </w:pPr>
      <w:r>
        <w:t/>
      </w:r>
      <w:bookmarkEnd w:id="4"/>
    </w:p>
    <w:p>
      <w:pPr>
        <w:pStyle w:val="Para 09"/>
      </w:pPr>
      <w:r>
        <w:t>最后更新：2023年3月27日</w:t>
        <w:br w:clear="none"/>
        <w:t>责任编辑：周丹</w:t>
      </w:r>
    </w:p>
    <w:p>
      <w:bookmarkStart w:id="5" w:name="1_____Mo_Kuai_Jian_Jie"/>
      <w:pPr>
        <w:pStyle w:val="Para 05"/>
      </w:pPr>
      <w:r>
        <w:rPr>
          <w:rStyle w:val="Text3"/>
        </w:rPr>
        <w:bookmarkStart w:id="6" w:name="1_____Mo_Kuai_Jian_Jie"/>
        <w:t/>
        <w:bookmarkEnd w:id="6"/>
      </w:r>
      <w:r>
        <w:t>1. 模块简介</w:t>
      </w:r>
      <w:bookmarkEnd w:id="5"/>
    </w:p>
    <w:p>
      <w:pPr>
        <w:pStyle w:val="Normal"/>
      </w:pPr>
      <w:r>
        <w:t>生产商用于新增、查询或修改已维护的生产商信息，如生产商名称、经营品类、品牌、地址等；也可为已有生产商批量关联合作商品；</w:t>
      </w:r>
    </w:p>
    <w:p>
      <w:bookmarkStart w:id="7" w:name="Sheng_Chan_Shang"/>
      <w:pPr>
        <w:pStyle w:val="Heading 2"/>
      </w:pPr>
      <w:r>
        <w:rPr>
          <w:rStyle w:val="Text3"/>
        </w:rPr>
        <w:bookmarkStart w:id="8" w:name="Sheng_Chan_Shang"/>
        <w:t/>
        <w:bookmarkEnd w:id="8"/>
      </w:r>
      <w:r>
        <w:t>生产商</w:t>
      </w:r>
      <w:bookmarkEnd w:id="7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【业务往来】→【证照管理】→【生产商】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numPr>
          <w:ilvl w:val="0"/>
          <w:numId w:val="2"/>
        </w:numPr>
        <w:pStyle w:val="Para 01"/>
      </w:pPr>
      <w:r>
        <w:t>新增</w:t>
      </w:r>
    </w:p>
    <w:p>
      <w:pPr>
        <w:pStyle w:val="Normal"/>
      </w:pPr>
      <w:r>
        <w:t>【1】新增→【2】维护生产商名称→【3】保存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978400"/>
            <wp:effectExtent b="0" l="0" r="0" t="0"/>
            <wp:wrapTopAndBottom/>
            <wp:docPr descr="m_04bf2a28ea0b1df5bf938635d1978dbe_r.png" id="1" name="m_04bf2a28ea0b1df5bf938635d1978db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4bf2a28ea0b1df5bf938635d1978dbe_r.png" id="0" name="m_04bf2a28ea0b1df5bf938635d1978dbe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47100"/>
            <wp:effectExtent b="0" l="0" r="0" t="0"/>
            <wp:wrapTopAndBottom/>
            <wp:docPr descr="m_97a4b427c33fc82dafcdcbaebf9bc7c9_r.png" id="2" name="m_97a4b427c33fc82dafcdcbaebf9bc7c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7a4b427c33fc82dafcdcbaebf9bc7c9_r.png" id="0" name="m_97a4b427c33fc82dafcdcbaebf9bc7c9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0 Block"/>
      </w:pPr>
    </w:p>
    <w:p>
      <w:pPr>
        <w:numPr>
          <w:ilvl w:val="0"/>
          <w:numId w:val="8"/>
        </w:numPr>
        <w:pStyle w:val="Para 01"/>
      </w:pPr>
      <w:r>
        <w:t>查询</w:t>
      </w:r>
    </w:p>
    <w:p>
      <w:pPr>
        <w:pStyle w:val="Normal"/>
      </w:pPr>
      <w:r>
        <w:t>打开【生产商】模块，设置好查询条件后，点击“查询”按钮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62800"/>
            <wp:effectExtent b="0" l="0" r="0" t="0"/>
            <wp:wrapTopAndBottom/>
            <wp:docPr descr="m_876a01af36d64db1009ce706f6c38bdd_r.png" id="3" name="m_876a01af36d64db1009ce706f6c38bd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876a01af36d64db1009ce706f6c38bdd_r.png" id="0" name="m_876a01af36d64db1009ce706f6c38bdd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如已有生产商的信息需要调整，点击生产商后面的</w:t>
      </w:r>
      <w:r>
        <w:rPr>
          <w:rStyle w:val="Text1"/>
        </w:rPr>
        <w:t>修改</w:t>
      </w:r>
      <w:r>
        <w:t>按钮，即可进入修改页面，编辑完成后点击右上角的</w:t>
      </w:r>
      <w:r>
        <w:rPr>
          <w:rStyle w:val="Text1"/>
        </w:rPr>
        <w:t>保存</w:t>
      </w:r>
      <w:r>
        <w:t>即可；</w:t>
        <w:br w:clear="none"/>
        <w:t>» 如已与生产商停止合作，无需再上传该生产的相关企业类证照，则点击生产商后面的</w:t>
      </w:r>
      <w:r>
        <w:rPr>
          <w:rStyle w:val="Text1"/>
        </w:rPr>
        <w:t>停用</w:t>
      </w:r>
      <w:r>
        <w:t>按钮，此时该生产商的状态变为“停用”；</w:t>
      </w:r>
    </w:p>
    <w:p>
      <w:pPr>
        <w:pStyle w:val="0 Block"/>
      </w:pPr>
    </w:p>
    <w:p>
      <w:pPr>
        <w:numPr>
          <w:ilvl w:val="0"/>
          <w:numId w:val="3"/>
        </w:numPr>
        <w:pStyle w:val="Para 01"/>
      </w:pPr>
      <w:r>
        <w:t>建立商品与生产商的关系</w:t>
      </w:r>
    </w:p>
    <w:p>
      <w:pPr>
        <w:pStyle w:val="Normal"/>
      </w:pPr>
      <w:r>
        <w:t>【1】查询→【2】点击选择商品→【3】勾选商品→【4】保存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62800"/>
            <wp:effectExtent b="0" l="0" r="0" t="0"/>
            <wp:wrapTopAndBottom/>
            <wp:docPr descr="m_f78969537212a73998053a21ad376ad6_r.png" id="4" name="m_f78969537212a73998053a21ad376ad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78969537212a73998053a21ad376ad6_r.png" id="0" name="m_f78969537212a73998053a21ad376ad6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29200" cy="8851900"/>
            <wp:effectExtent b="0" l="0" r="0" t="0"/>
            <wp:wrapTopAndBottom/>
            <wp:docPr descr="m_6dc71cf1a6b2d5213a92c0e199c682f2_r.png" id="5" name="m_6dc71cf1a6b2d5213a92c0e199c682f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dc71cf1a6b2d5213a92c0e199c682f2_r.png" id="0" name="m_6dc71cf1a6b2d5213a92c0e199c682f2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已关联过的商品数量可通过查询页面中“商品数”字段查看到；</w:t>
      </w:r>
    </w:p>
    <w:p>
      <w:pPr>
        <w:pStyle w:val="Para 06"/>
      </w:pPr>
      <w:r>
        <w:t xml:space="preserve"> </w:t>
      </w:r>
    </w:p>
    <w:p>
      <w:bookmarkStart w:id="9" w:name="Top_of_1215_html"/>
      <w:pPr>
        <w:pStyle w:val="Heading 1"/>
        <w:pageBreakBefore w:val="on"/>
      </w:pPr>
      <w:r>
        <w:t>商品与生产商</w:t>
      </w:r>
      <w:bookmarkEnd w:id="9"/>
    </w:p>
    <w:p>
      <w:bookmarkStart w:id="10" w:name="Zui_Hou_Geng_Xin__2023Nian_3Yue_1"/>
      <w:pPr>
        <w:pStyle w:val="Para 06"/>
      </w:pPr>
      <w:r>
        <w:t/>
      </w:r>
      <w:bookmarkEnd w:id="10"/>
    </w:p>
    <w:p>
      <w:pPr>
        <w:pStyle w:val="Para 09"/>
      </w:pPr>
      <w:r>
        <w:t>最后更新：2023年3月28日</w:t>
        <w:br w:clear="none"/>
        <w:t>责任编辑：周丹</w:t>
      </w:r>
    </w:p>
    <w:p>
      <w:bookmarkStart w:id="11" w:name="1_____Mo_Kuai_Jian_Jie_1"/>
      <w:pPr>
        <w:pStyle w:val="Para 05"/>
      </w:pPr>
      <w:r>
        <w:rPr>
          <w:rStyle w:val="Text3"/>
        </w:rPr>
        <w:bookmarkStart w:id="12" w:name="1_____Mo_Kuai_Jian_Jie_1"/>
        <w:t/>
        <w:bookmarkEnd w:id="12"/>
      </w:r>
      <w:r>
        <w:t>1. 模块简介</w:t>
      </w:r>
      <w:bookmarkEnd w:id="11"/>
    </w:p>
    <w:p>
      <w:pPr>
        <w:pStyle w:val="Normal"/>
      </w:pPr>
      <w:r>
        <w:t>商品与生产商用于建立商品与生产商的关联关系，或者修改商品的生产商；</w:t>
      </w:r>
    </w:p>
    <w:p>
      <w:bookmarkStart w:id="13" w:name="Shang_Pin_Yu_Sheng_Chan_Shang"/>
      <w:pPr>
        <w:pStyle w:val="Heading 2"/>
      </w:pPr>
      <w:r>
        <w:rPr>
          <w:rStyle w:val="Text3"/>
        </w:rPr>
        <w:bookmarkStart w:id="14" w:name="Shang_Pin_Yu_Sheng_Chan_Shang"/>
        <w:t/>
        <w:bookmarkEnd w:id="14"/>
      </w:r>
      <w:r>
        <w:t>商品与生产商</w:t>
      </w:r>
      <w:bookmarkEnd w:id="13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【业务往来】→【证照管理】→【商品与生产商】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pStyle w:val="Normal"/>
      </w:pPr>
      <w:r>
        <w:t>【1】查询→【2】设置生产商/变更生产商→【3】查询→【4】勾选生产商→【5】保存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30600" cy="8851900"/>
            <wp:effectExtent b="0" l="0" r="0" t="0"/>
            <wp:wrapTopAndBottom/>
            <wp:docPr descr="m_90c1376ca05e6fa27b518dc5c7749157_r.png" id="6" name="m_90c1376ca05e6fa27b518dc5c774915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0c1376ca05e6fa27b518dc5c7749157_r.png" id="0" name="m_90c1376ca05e6fa27b518dc5c7749157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变更生产商的操作和设置生产商的操作相同；</w:t>
        <w:br w:clear="none"/>
        <w:t>» 商品与生产商模块建立商品与生产商关系时，只能单个商品进行设置，如在【生产商】模块已批量维护过商品与生产商关系，此模块中无需再做设置操作；</w:t>
      </w:r>
    </w:p>
    <w:p>
      <w:pPr>
        <w:pStyle w:val="Para 06"/>
      </w:pPr>
      <w:r>
        <w:t xml:space="preserve"> </w:t>
      </w:r>
    </w:p>
    <w:p>
      <w:bookmarkStart w:id="15" w:name="Top_of_1216_html"/>
      <w:pPr>
        <w:pStyle w:val="Heading 1"/>
        <w:pageBreakBefore w:val="on"/>
      </w:pPr>
      <w:r>
        <w:t>供应商企业证照</w:t>
      </w:r>
      <w:bookmarkEnd w:id="15"/>
    </w:p>
    <w:p>
      <w:bookmarkStart w:id="16" w:name="Zui_Hou_Geng_Xin__2023Nian_3Yue_2"/>
      <w:pPr>
        <w:pStyle w:val="Para 06"/>
      </w:pPr>
      <w:r>
        <w:t/>
      </w:r>
      <w:bookmarkEnd w:id="16"/>
    </w:p>
    <w:p>
      <w:pPr>
        <w:pStyle w:val="Para 09"/>
      </w:pPr>
      <w:r>
        <w:t>最后更新：2023年3月28日</w:t>
        <w:br w:clear="none"/>
        <w:t>责任编辑：周丹</w:t>
      </w:r>
    </w:p>
    <w:p>
      <w:bookmarkStart w:id="17" w:name="1_____Mo_Kuai_Jian_Jie_2"/>
      <w:pPr>
        <w:pStyle w:val="Para 05"/>
      </w:pPr>
      <w:r>
        <w:rPr>
          <w:rStyle w:val="Text3"/>
        </w:rPr>
        <w:bookmarkStart w:id="18" w:name="1_____Mo_Kuai_Jian_Jie_2"/>
        <w:t/>
        <w:bookmarkEnd w:id="18"/>
      </w:r>
      <w:r>
        <w:t>1. 模块简介</w:t>
      </w:r>
      <w:bookmarkEnd w:id="17"/>
    </w:p>
    <w:p>
      <w:pPr>
        <w:pStyle w:val="Normal"/>
      </w:pPr>
      <w:r>
        <w:t>供应商企业证照用于上传供应商的企业类证照信息，根据合作的商品，及采购的提供的索证规则，系统自动提示需要上传的证照名称及是否必填；</w:t>
      </w:r>
    </w:p>
    <w:p>
      <w:bookmarkStart w:id="19" w:name="Gong_Ying_Shang_Qi_Ye_Zheng_Zhao"/>
      <w:pPr>
        <w:pStyle w:val="Heading 2"/>
      </w:pPr>
      <w:r>
        <w:rPr>
          <w:rStyle w:val="Text3"/>
        </w:rPr>
        <w:bookmarkStart w:id="20" w:name="Gong_Ying_Shang_Qi_Ye_Zheng_Zhao"/>
        <w:t/>
        <w:bookmarkEnd w:id="20"/>
      </w:r>
      <w:r>
        <w:t>供应商企业证照</w:t>
      </w:r>
      <w:bookmarkEnd w:id="19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【业务往来】→【证照管理】→【供应商企业证照】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numPr>
          <w:ilvl w:val="0"/>
          <w:numId w:val="11"/>
        </w:numPr>
        <w:pStyle w:val="Para 01"/>
      </w:pPr>
      <w:r>
        <w:t>新增</w:t>
      </w:r>
    </w:p>
    <w:p>
      <w:pPr>
        <w:pStyle w:val="Normal"/>
      </w:pPr>
      <w:r>
        <w:t>【1】新增→【2】维护证照信息→【3】上传图片→【4】勾选同税号供应商→【5】保存或提交审核</w:t>
        <w:br w:clear="none"/>
        <w:drawing>
          <wp:inline>
            <wp:extent cx="5727700" cy="7112000"/>
            <wp:effectExtent b="0" l="0" r="0" t="0"/>
            <wp:docPr descr="m_9655a9aba77fbdbadcb3eda14a9a0930_r.png" id="7" name="m_9655a9aba77fbdbadcb3eda14a9a093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655a9aba77fbdbadcb3eda14a9a0930_r.png" id="0" name="m_9655a9aba77fbdbadcb3eda14a9a0930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35600" cy="8851900"/>
            <wp:effectExtent b="0" l="0" r="0" t="0"/>
            <wp:wrapTopAndBottom/>
            <wp:docPr descr="m_02de97023a79b185f477af67717f5b31_r.png" id="8" name="m_02de97023a79b185f477af67717f5b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2de97023a79b185f477af67717f5b31_r.png" id="0" name="m_02de97023a79b185f477af67717f5b31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346700"/>
            <wp:effectExtent b="0" l="0" r="0" t="0"/>
            <wp:wrapTopAndBottom/>
            <wp:docPr descr="m_692f7f8f21afc117d9572a317b666908_r.png" id="9" name="m_692f7f8f21afc117d9572a317b6669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92f7f8f21afc117d9572a317b666908_r.png" id="0" name="m_692f7f8f21afc117d9572a317b666908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第4步操作时，如没有同税号供应商勾选，则可跳过；</w:t>
        <w:br w:clear="none"/>
        <w:t>» 第5步操作时，</w:t>
      </w:r>
      <w:r>
        <w:rPr>
          <w:rStyle w:val="Text1"/>
        </w:rPr>
        <w:t>保存</w:t>
      </w:r>
      <w:r>
        <w:t>为保存录入的信息，单据状态为“草稿”，可再次修改或提交审核；</w:t>
      </w:r>
      <w:r>
        <w:rPr>
          <w:rStyle w:val="Text1"/>
        </w:rPr>
        <w:t>提交审核</w:t>
      </w:r>
      <w:r>
        <w:t>为保存录入信息并将单据提交至采购审核，单据状态为“待采购审批”；</w:t>
      </w:r>
    </w:p>
    <w:p>
      <w:pPr>
        <w:pStyle w:val="0 Block"/>
      </w:pPr>
    </w:p>
    <w:p>
      <w:pPr>
        <w:numPr>
          <w:ilvl w:val="0"/>
          <w:numId w:val="6"/>
        </w:numPr>
        <w:pStyle w:val="Para 01"/>
      </w:pPr>
      <w:r>
        <w:t>多供应商共享</w:t>
      </w:r>
    </w:p>
    <w:p>
      <w:pPr>
        <w:pStyle w:val="Normal"/>
      </w:pPr>
      <w:r>
        <w:t>【1】新增→【2】勾选共享供应商→【3】同意共享</w:t>
        <w:br w:clear="none"/>
        <w:drawing>
          <wp:inline>
            <wp:extent cx="5727700" cy="5943600"/>
            <wp:effectExtent b="0" l="0" r="0" t="0"/>
            <wp:docPr descr="m_7efa960915563c75b4a83f42473c3121_r.png" id="10" name="m_7efa960915563c75b4a83f42473c31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efa960915563c75b4a83f42473c3121_r.png" id="0" name="m_7efa960915563c75b4a83f42473c3121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467100"/>
            <wp:effectExtent b="0" l="0" r="0" t="0"/>
            <wp:wrapTopAndBottom/>
            <wp:docPr descr="m_42ffc136f19c021f79ae0b5df5c9d973_r.png" id="11" name="m_42ffc136f19c021f79ae0b5df5c9d97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2ffc136f19c021f79ae0b5df5c9d973_r.png" id="0" name="m_42ffc136f19c021f79ae0b5df5c9d973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第3步操作时，如不同意共享也可选择</w:t>
      </w:r>
      <w:r>
        <w:rPr>
          <w:rStyle w:val="Text1"/>
        </w:rPr>
        <w:t>新增</w:t>
      </w:r>
      <w:r>
        <w:t>；</w:t>
      </w:r>
    </w:p>
    <w:p>
      <w:pPr>
        <w:pStyle w:val="0 Block"/>
      </w:pPr>
    </w:p>
    <w:p>
      <w:pPr>
        <w:numPr>
          <w:ilvl w:val="0"/>
          <w:numId w:val="9"/>
        </w:numPr>
        <w:pStyle w:val="Para 01"/>
      </w:pPr>
      <w:r>
        <w:t>单据状态说明</w:t>
        <w:br w:clear="none"/>
        <w:drawing>
          <wp:inline>
            <wp:extent cx="5727700" cy="5943600"/>
            <wp:effectExtent b="0" l="0" r="0" t="0"/>
            <wp:docPr descr="m_4cf70e9fd98d2cc02bd9e2073a157079_r.png" id="12" name="m_4cf70e9fd98d2cc02bd9e2073a15707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cf70e9fd98d2cc02bd9e2073a157079_r.png" id="0" name="m_4cf70e9fd98d2cc02bd9e2073a157079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10"/>
      </w:pPr>
      <w:r>
        <w:t>【单据状态说明】</w:t>
        <w:br w:clear="none"/>
        <w:t>» 未登记，可新增；</w:t>
        <w:br w:clear="none"/>
        <w:t>» 草稿，可查看，修改，作废及提交；</w:t>
        <w:br w:clear="none"/>
        <w:t>» 待采购审批，仅查看；</w:t>
        <w:br w:clear="none"/>
        <w:t>» 采购驳回，同草稿状态，可查看、修改、作废及提交，若是共享的，则仅查看；</w:t>
        <w:br w:clear="none"/>
        <w:t>» 质检驳回，仅查看；</w:t>
        <w:br w:clear="none"/>
        <w:t>» 接受，可更新，查看及换证；</w:t>
      </w:r>
    </w:p>
    <w:p>
      <w:pPr>
        <w:pStyle w:val="Para 06"/>
      </w:pPr>
      <w:r>
        <w:t xml:space="preserve"> </w:t>
      </w:r>
    </w:p>
    <w:p>
      <w:bookmarkStart w:id="21" w:name="Top_of_1217_html"/>
      <w:pPr>
        <w:pStyle w:val="Heading 1"/>
        <w:pageBreakBefore w:val="on"/>
      </w:pPr>
      <w:r>
        <w:t>采购审批</w:t>
      </w:r>
      <w:bookmarkEnd w:id="21"/>
    </w:p>
    <w:p>
      <w:bookmarkStart w:id="22" w:name="Zui_Hou_Geng_Xin__2023Nian_3Yue_3"/>
      <w:pPr>
        <w:pStyle w:val="Para 06"/>
      </w:pPr>
      <w:r>
        <w:t/>
      </w:r>
      <w:bookmarkEnd w:id="22"/>
    </w:p>
    <w:p>
      <w:pPr>
        <w:pStyle w:val="Para 09"/>
      </w:pPr>
      <w:r>
        <w:t>最后更新：2023年3月28日</w:t>
        <w:br w:clear="none"/>
        <w:t>责任编辑：周丹</w:t>
      </w:r>
    </w:p>
    <w:p>
      <w:bookmarkStart w:id="23" w:name="1_____Mo_Kuai_Jian_Jie_3"/>
      <w:pPr>
        <w:pStyle w:val="Para 05"/>
      </w:pPr>
      <w:r>
        <w:rPr>
          <w:rStyle w:val="Text3"/>
        </w:rPr>
        <w:bookmarkStart w:id="24" w:name="1_____Mo_Kuai_Jian_Jie_3"/>
        <w:t/>
        <w:bookmarkEnd w:id="24"/>
      </w:r>
      <w:r>
        <w:t>1. 模块简介</w:t>
      </w:r>
      <w:bookmarkEnd w:id="23"/>
    </w:p>
    <w:p>
      <w:pPr>
        <w:pStyle w:val="Normal"/>
      </w:pPr>
      <w:r>
        <w:t>采购审批用于采购审核供应商提交的相关证照信息，审核时不符合要求的证照做驳回，供应商修改重新提交，符合要求的证照信息审核通过供质检审批；同时质检审核不通过的证照会驳回至采购，采购需要驳回给供应商修改；</w:t>
      </w:r>
    </w:p>
    <w:p>
      <w:bookmarkStart w:id="25" w:name="Cai_Gou_Shen_Pi"/>
      <w:pPr>
        <w:pStyle w:val="Heading 2"/>
      </w:pPr>
      <w:r>
        <w:rPr>
          <w:rStyle w:val="Text3"/>
        </w:rPr>
        <w:bookmarkStart w:id="26" w:name="Cai_Gou_Shen_Pi"/>
        <w:t/>
        <w:bookmarkEnd w:id="26"/>
      </w:r>
      <w:r>
        <w:t>采购审批</w:t>
      </w:r>
      <w:bookmarkEnd w:id="25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【业务往来】→【证照管理】→【采购审批】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pStyle w:val="Normal"/>
      </w:pPr>
      <w:r>
        <w:t>【1】查询→【2】采购审批→【3】审核通过/审核驳回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286500"/>
            <wp:effectExtent b="0" l="0" r="0" t="0"/>
            <wp:wrapTopAndBottom/>
            <wp:docPr descr="m_336ed3d6ed1279f7d7ef5ed7d84f5ae0_r.png" id="13" name="m_336ed3d6ed1279f7d7ef5ed7d84f5ae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36ed3d6ed1279f7d7ef5ed7d84f5ae0_r.png" id="0" name="m_336ed3d6ed1279f7d7ef5ed7d84f5ae0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216400" cy="8851900"/>
            <wp:effectExtent b="0" l="0" r="0" t="0"/>
            <wp:wrapTopAndBottom/>
            <wp:docPr descr="m_750a3f91b9fe99dcc1afba13c0bcb8dc_r.png" id="14" name="m_750a3f91b9fe99dcc1afba13c0bcb8d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50a3f91b9fe99dcc1afba13c0bcb8dc_r.png" id="0" name="m_750a3f91b9fe99dcc1afba13c0bcb8dc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 xml:space="preserve"> </w:t>
      </w:r>
    </w:p>
    <w:p>
      <w:bookmarkStart w:id="27" w:name="Top_of_1218_html"/>
      <w:pPr>
        <w:pStyle w:val="Heading 1"/>
        <w:pageBreakBefore w:val="on"/>
      </w:pPr>
      <w:r>
        <w:t>质检审批</w:t>
      </w:r>
      <w:bookmarkEnd w:id="27"/>
    </w:p>
    <w:p>
      <w:bookmarkStart w:id="28" w:name="Zui_Hou_Geng_Xin__2023Nian_3Yue_4"/>
      <w:pPr>
        <w:pStyle w:val="Para 06"/>
      </w:pPr>
      <w:r>
        <w:t/>
      </w:r>
      <w:bookmarkEnd w:id="28"/>
    </w:p>
    <w:p>
      <w:pPr>
        <w:pStyle w:val="Para 09"/>
      </w:pPr>
      <w:r>
        <w:t>最后更新：2023年3月28日</w:t>
        <w:br w:clear="none"/>
        <w:t>责任编辑：周丹</w:t>
      </w:r>
    </w:p>
    <w:p>
      <w:bookmarkStart w:id="29" w:name="1_____Mo_Kuai_Jian_Jie_4"/>
      <w:pPr>
        <w:pStyle w:val="Para 05"/>
      </w:pPr>
      <w:r>
        <w:rPr>
          <w:rStyle w:val="Text3"/>
        </w:rPr>
        <w:bookmarkStart w:id="30" w:name="1_____Mo_Kuai_Jian_Jie_4"/>
        <w:t/>
        <w:bookmarkEnd w:id="30"/>
      </w:r>
      <w:r>
        <w:t>1. 模块简介</w:t>
      </w:r>
      <w:bookmarkEnd w:id="29"/>
    </w:p>
    <w:p>
      <w:pPr>
        <w:pStyle w:val="Normal"/>
      </w:pPr>
      <w:r>
        <w:t>质检审批用于质检审核供应商提交的相关证照信息，审核时不符合要求的证照做驳回，驳回至采购处理；符合要求的证照信息审核通过，供应商的证照状态变更为“接受”；</w:t>
      </w:r>
    </w:p>
    <w:p>
      <w:bookmarkStart w:id="31" w:name="Zhi_Jian_Shen_Pi"/>
      <w:pPr>
        <w:pStyle w:val="Heading 2"/>
      </w:pPr>
      <w:r>
        <w:rPr>
          <w:rStyle w:val="Text3"/>
        </w:rPr>
        <w:bookmarkStart w:id="32" w:name="Zhi_Jian_Shen_Pi"/>
        <w:t/>
        <w:bookmarkEnd w:id="32"/>
      </w:r>
      <w:r>
        <w:t>质检审批</w:t>
      </w:r>
      <w:bookmarkEnd w:id="31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【业务往来】→【证照管理】→【质检审批】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pStyle w:val="Normal"/>
      </w:pPr>
      <w:r>
        <w:t>【1】查询→【2】质检审批→【3】审核通过/审核驳回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311900"/>
            <wp:effectExtent b="0" l="0" r="0" t="0"/>
            <wp:wrapTopAndBottom/>
            <wp:docPr descr="m_415dbbee836a2ad20431c1214009ad47_r.png" id="15" name="m_415dbbee836a2ad20431c1214009ad4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15dbbee836a2ad20431c1214009ad47_r.png" id="0" name="m_415dbbee836a2ad20431c1214009ad47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84600" cy="8851900"/>
            <wp:effectExtent b="0" l="0" r="0" t="0"/>
            <wp:wrapTopAndBottom/>
            <wp:docPr descr="m_5071729cb43574502b21a9a5d60a440b_r.png" id="16" name="m_5071729cb43574502b21a9a5d60a440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071729cb43574502b21a9a5d60a440b_r.png" id="0" name="m_5071729cb43574502b21a9a5d60a440b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6"/>
      </w:pPr>
      <w:r>
        <w:t xml:space="preserve"> </w:t>
      </w:r>
    </w:p>
    <w:p>
      <w:bookmarkStart w:id="33" w:name="Top_of_1219_html"/>
      <w:pPr>
        <w:pStyle w:val="Heading 1"/>
        <w:pageBreakBefore w:val="on"/>
      </w:pPr>
      <w:r>
        <w:t>生产商企业证照</w:t>
      </w:r>
      <w:bookmarkEnd w:id="33"/>
    </w:p>
    <w:p>
      <w:bookmarkStart w:id="34" w:name="Zui_Hou_Geng_Xin__2023Nian_3Yue_5"/>
      <w:pPr>
        <w:pStyle w:val="Para 06"/>
      </w:pPr>
      <w:r>
        <w:t/>
      </w:r>
      <w:bookmarkEnd w:id="34"/>
    </w:p>
    <w:p>
      <w:pPr>
        <w:pStyle w:val="Para 09"/>
      </w:pPr>
      <w:r>
        <w:t>最后更新：2023年3月28日</w:t>
        <w:br w:clear="none"/>
        <w:t>责任编辑：周丹</w:t>
      </w:r>
    </w:p>
    <w:p>
      <w:bookmarkStart w:id="35" w:name="1_____Mo_Kuai_Jian_Jie_5"/>
      <w:pPr>
        <w:pStyle w:val="Para 05"/>
      </w:pPr>
      <w:r>
        <w:rPr>
          <w:rStyle w:val="Text3"/>
        </w:rPr>
        <w:bookmarkStart w:id="36" w:name="1_____Mo_Kuai_Jian_Jie_5"/>
        <w:t/>
        <w:bookmarkEnd w:id="36"/>
      </w:r>
      <w:r>
        <w:t>1. 模块简介</w:t>
      </w:r>
      <w:bookmarkEnd w:id="35"/>
    </w:p>
    <w:p>
      <w:pPr>
        <w:pStyle w:val="Normal"/>
      </w:pPr>
      <w:r>
        <w:t>供应商企业证照用于上传供应商的企业类证照信息，根据合作的商品，及采购的提供的索证规则，系统自动提示需要上传的证照名称及是否必填；</w:t>
      </w:r>
    </w:p>
    <w:p>
      <w:bookmarkStart w:id="37" w:name="Sheng_Chan_Shang_Qi_Ye_Zheng_Zha"/>
      <w:pPr>
        <w:pStyle w:val="Heading 2"/>
      </w:pPr>
      <w:r>
        <w:rPr>
          <w:rStyle w:val="Text3"/>
        </w:rPr>
        <w:bookmarkStart w:id="38" w:name="Sheng_Chan_Shang_Qi_Ye_Zheng_Zha"/>
        <w:t/>
        <w:bookmarkEnd w:id="38"/>
      </w:r>
      <w:r>
        <w:t>生产商企业证照</w:t>
      </w:r>
      <w:bookmarkEnd w:id="37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【业务往来】→【证照管理】→【生产商企业证照】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numPr>
          <w:ilvl w:val="0"/>
          <w:numId w:val="12"/>
        </w:numPr>
        <w:pStyle w:val="Para 01"/>
      </w:pPr>
      <w:r>
        <w:t>新增</w:t>
      </w:r>
    </w:p>
    <w:p>
      <w:pPr>
        <w:pStyle w:val="Normal"/>
      </w:pPr>
      <w:r>
        <w:t>【1】新增→【2】维护证照信息→【3】上传图片→【4】勾选同税号供应商→【5】保存或提交审核</w:t>
        <w:br w:clear="none"/>
        <w:drawing>
          <wp:inline>
            <wp:extent cx="5727700" cy="6578600"/>
            <wp:effectExtent b="0" l="0" r="0" t="0"/>
            <wp:docPr descr="m_219e623da48c89662c9def04400a918a_r.png" id="17" name="m_219e623da48c89662c9def04400a91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19e623da48c89662c9def04400a918a_r.png" id="0" name="m_219e623da48c89662c9def04400a918a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7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35600" cy="8851900"/>
            <wp:effectExtent b="0" l="0" r="0" t="0"/>
            <wp:wrapTopAndBottom/>
            <wp:docPr descr="m_02de97023a79b185f477af67717f5b31_r.png" id="18" name="m_02de97023a79b185f477af67717f5b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2de97023a79b185f477af67717f5b31_r.png" id="0" name="m_02de97023a79b185f477af67717f5b31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346700"/>
            <wp:effectExtent b="0" l="0" r="0" t="0"/>
            <wp:wrapTopAndBottom/>
            <wp:docPr descr="m_692f7f8f21afc117d9572a317b666908_r.png" id="19" name="m_692f7f8f21afc117d9572a317b6669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92f7f8f21afc117d9572a317b666908_r.png" id="0" name="m_692f7f8f21afc117d9572a317b666908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第4步操作时，如没有同税号供应商勾选，则可跳过；</w:t>
        <w:br w:clear="none"/>
        <w:t>» 第5步操作时，</w:t>
      </w:r>
      <w:r>
        <w:rPr>
          <w:rStyle w:val="Text1"/>
        </w:rPr>
        <w:t>保存</w:t>
      </w:r>
      <w:r>
        <w:t>为保存录入的信息，单据状态为“草稿”，可再次修改或提交审核；</w:t>
      </w:r>
      <w:r>
        <w:rPr>
          <w:rStyle w:val="Text1"/>
        </w:rPr>
        <w:t>提交审核</w:t>
      </w:r>
      <w:r>
        <w:t>为保存录入信息并将单据提交至采购审核，单据状态为“待采购审批”；</w:t>
      </w:r>
    </w:p>
    <w:p>
      <w:pPr>
        <w:pStyle w:val="0 Block"/>
      </w:pPr>
    </w:p>
    <w:p>
      <w:pPr>
        <w:numPr>
          <w:ilvl w:val="0"/>
          <w:numId w:val="4"/>
        </w:numPr>
        <w:pStyle w:val="Para 01"/>
      </w:pPr>
      <w:r>
        <w:t>多供应商共享</w:t>
      </w:r>
    </w:p>
    <w:p>
      <w:pPr>
        <w:pStyle w:val="Normal"/>
      </w:pPr>
      <w:r>
        <w:t>【1】新增→【2】勾选共享供应商→【3】同意共享</w:t>
        <w:br w:clear="none"/>
        <w:drawing>
          <wp:inline>
            <wp:extent cx="5727700" cy="5943600"/>
            <wp:effectExtent b="0" l="0" r="0" t="0"/>
            <wp:docPr descr="m_7efa960915563c75b4a83f42473c3121_r.png" id="20" name="m_7efa960915563c75b4a83f42473c31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efa960915563c75b4a83f42473c3121_r.png" id="0" name="m_7efa960915563c75b4a83f42473c3121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467100"/>
            <wp:effectExtent b="0" l="0" r="0" t="0"/>
            <wp:wrapTopAndBottom/>
            <wp:docPr descr="m_42ffc136f19c021f79ae0b5df5c9d973_r.png" id="21" name="m_42ffc136f19c021f79ae0b5df5c9d97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2ffc136f19c021f79ae0b5df5c9d973_r.png" id="0" name="m_42ffc136f19c021f79ae0b5df5c9d973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第3步操作时，如不同意共享也可选择</w:t>
      </w:r>
      <w:r>
        <w:rPr>
          <w:rStyle w:val="Text1"/>
        </w:rPr>
        <w:t>新增</w:t>
      </w:r>
      <w:r>
        <w:t>；</w:t>
      </w:r>
    </w:p>
    <w:p>
      <w:pPr>
        <w:pStyle w:val="0 Block"/>
      </w:pPr>
    </w:p>
    <w:p>
      <w:pPr>
        <w:numPr>
          <w:ilvl w:val="0"/>
          <w:numId w:val="10"/>
        </w:numPr>
        <w:pStyle w:val="Para 01"/>
      </w:pPr>
      <w:r>
        <w:t>单据状态说明</w:t>
        <w:br w:clear="none"/>
        <w:drawing>
          <wp:inline>
            <wp:extent cx="5727700" cy="5943600"/>
            <wp:effectExtent b="0" l="0" r="0" t="0"/>
            <wp:docPr descr="m_4cf70e9fd98d2cc02bd9e2073a157079_r.png" id="22" name="m_4cf70e9fd98d2cc02bd9e2073a15707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cf70e9fd98d2cc02bd9e2073a157079_r.png" id="0" name="m_4cf70e9fd98d2cc02bd9e2073a157079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10"/>
      </w:pPr>
      <w:r>
        <w:t>【单据状态说明】</w:t>
        <w:br w:clear="none"/>
        <w:t>» 未登记，可新增；</w:t>
        <w:br w:clear="none"/>
        <w:t>» 草稿，可查看，修改，作废及提交；</w:t>
        <w:br w:clear="none"/>
        <w:t>» 待采购审批，仅查看；</w:t>
        <w:br w:clear="none"/>
        <w:t>» 采购驳回，同草稿状态，可查看、修改、作废及提交，若是共享的，则仅查看；</w:t>
        <w:br w:clear="none"/>
        <w:t>» 质检驳回，仅查看；</w:t>
        <w:br w:clear="none"/>
        <w:t>» 接受，可更新，查看及换证；</w:t>
      </w:r>
    </w:p>
    <w:p>
      <w:pPr>
        <w:pStyle w:val="Para 06"/>
      </w:pPr>
      <w:r>
        <w:t xml:space="preserve"> </w:t>
      </w:r>
    </w:p>
    <w:p>
      <w:bookmarkStart w:id="39" w:name="Top_of_1220_html"/>
      <w:pPr>
        <w:pStyle w:val="Heading 1"/>
        <w:pageBreakBefore w:val="on"/>
      </w:pPr>
      <w:r>
        <w:t>生产商商品证照</w:t>
      </w:r>
      <w:bookmarkEnd w:id="39"/>
    </w:p>
    <w:p>
      <w:bookmarkStart w:id="40" w:name="Zui_Hou_Geng_Xin__2023Nian_3Yue_6"/>
      <w:pPr>
        <w:pStyle w:val="Para 06"/>
      </w:pPr>
      <w:r>
        <w:t/>
      </w:r>
      <w:bookmarkEnd w:id="40"/>
    </w:p>
    <w:p>
      <w:pPr>
        <w:pStyle w:val="Para 09"/>
      </w:pPr>
      <w:r>
        <w:t>最后更新：2023年3月28日</w:t>
        <w:br w:clear="none"/>
        <w:t>责任编辑：周丹</w:t>
      </w:r>
    </w:p>
    <w:p>
      <w:bookmarkStart w:id="41" w:name="1_____Mo_Kuai_Jian_Jie_6"/>
      <w:pPr>
        <w:pStyle w:val="Para 05"/>
      </w:pPr>
      <w:r>
        <w:rPr>
          <w:rStyle w:val="Text3"/>
        </w:rPr>
        <w:bookmarkStart w:id="42" w:name="1_____Mo_Kuai_Jian_Jie_6"/>
        <w:t/>
        <w:bookmarkEnd w:id="42"/>
      </w:r>
      <w:r>
        <w:t>1. 模块简介</w:t>
      </w:r>
      <w:bookmarkEnd w:id="41"/>
    </w:p>
    <w:p>
      <w:pPr>
        <w:pStyle w:val="Normal"/>
      </w:pPr>
      <w:r>
        <w:t>供应商企业证照用于上传供应商的企业类证照信息，根据合作的商品，及采购的提供的索证规则，系统自动提示需要上传的证照名称及是否必填；</w:t>
      </w:r>
    </w:p>
    <w:p>
      <w:bookmarkStart w:id="43" w:name="Sheng_Chan_Shang_Shang_Pin_Zheng"/>
      <w:pPr>
        <w:pStyle w:val="Heading 2"/>
      </w:pPr>
      <w:r>
        <w:rPr>
          <w:rStyle w:val="Text3"/>
        </w:rPr>
        <w:bookmarkStart w:id="44" w:name="Sheng_Chan_Shang_Shang_Pin_Zheng"/>
        <w:t/>
        <w:bookmarkEnd w:id="44"/>
      </w:r>
      <w:r>
        <w:t>生产商商品证照</w:t>
      </w:r>
      <w:bookmarkEnd w:id="43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【业务往来】→【证照管理】→【生产商商品证照】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numPr>
          <w:ilvl w:val="0"/>
          <w:numId w:val="1"/>
        </w:numPr>
        <w:pStyle w:val="Para 01"/>
      </w:pPr>
      <w:r>
        <w:t>新增</w:t>
      </w:r>
    </w:p>
    <w:p>
      <w:pPr>
        <w:pStyle w:val="Normal"/>
      </w:pPr>
      <w:r>
        <w:t>【1】新增→【2】维护证照信息→【3】上传图片→【4】勾选同税号供应商→【5】保存或提交审核</w:t>
        <w:br w:clear="none"/>
        <w:drawing>
          <wp:inline>
            <wp:extent cx="5727700" cy="7620000"/>
            <wp:effectExtent b="0" l="0" r="0" t="0"/>
            <wp:docPr descr="m_c6f373b68f4d85df7fd04cd2493b3366_r.png" id="23" name="m_c6f373b68f4d85df7fd04cd2493b336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6f373b68f4d85df7fd04cd2493b3366_r.png" id="0" name="m_c6f373b68f4d85df7fd04cd2493b3366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921000" cy="8851900"/>
            <wp:effectExtent b="0" l="0" r="0" t="0"/>
            <wp:wrapTopAndBottom/>
            <wp:docPr descr="m_a8584c6b5b4c3adecba0628a12a1a460_r.png" id="24" name="m_a8584c6b5b4c3adecba0628a12a1a46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8584c6b5b4c3adecba0628a12a1a460_r.png" id="0" name="m_a8584c6b5b4c3adecba0628a12a1a460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第4步操作时，如没有适用商品勾选，则可跳过；</w:t>
        <w:br w:clear="none"/>
        <w:t>» 第5步操作时，</w:t>
      </w:r>
      <w:r>
        <w:rPr>
          <w:rStyle w:val="Text1"/>
        </w:rPr>
        <w:t>保存</w:t>
      </w:r>
      <w:r>
        <w:t>为保存录入的信息，单据状态为“草稿”，可再次修改或提交审核；</w:t>
      </w:r>
      <w:r>
        <w:rPr>
          <w:rStyle w:val="Text1"/>
        </w:rPr>
        <w:t>提交审核</w:t>
      </w:r>
      <w:r>
        <w:t>为保存录入信息并将单据提交至采购审核，单据状态为“待采购审批”；</w:t>
      </w:r>
    </w:p>
    <w:p>
      <w:pPr>
        <w:pStyle w:val="0 Block"/>
      </w:pPr>
    </w:p>
    <w:p>
      <w:pPr>
        <w:numPr>
          <w:ilvl w:val="0"/>
          <w:numId w:val="7"/>
        </w:numPr>
        <w:pStyle w:val="Para 01"/>
      </w:pPr>
      <w:r>
        <w:t>多商品共享</w:t>
      </w:r>
    </w:p>
    <w:p>
      <w:pPr>
        <w:pStyle w:val="Normal"/>
      </w:pPr>
      <w:r>
        <w:t>【1】新增→【2】勾选共享供应商→【3】同意共享</w:t>
        <w:br w:clear="none"/>
        <w:drawing>
          <wp:inline>
            <wp:extent cx="5727700" cy="7620000"/>
            <wp:effectExtent b="0" l="0" r="0" t="0"/>
            <wp:docPr descr="m_47703c8c6ad8c4f5173158053e01f4e7_r.png" id="25" name="m_47703c8c6ad8c4f5173158053e01f4e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7703c8c6ad8c4f5173158053e01f4e7_r.png" id="0" name="m_47703c8c6ad8c4f5173158053e01f4e7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327400"/>
            <wp:effectExtent b="0" l="0" r="0" t="0"/>
            <wp:wrapTopAndBottom/>
            <wp:docPr descr="m_6f1852f017f72bb45b0087bd44af9cf6_r.png" id="26" name="m_6f1852f017f72bb45b0087bd44af9cf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f1852f017f72bb45b0087bd44af9cf6_r.png" id="0" name="m_6f1852f017f72bb45b0087bd44af9cf6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第3步操作时，如不同意共享也可选择</w:t>
      </w:r>
      <w:r>
        <w:rPr>
          <w:rStyle w:val="Text1"/>
        </w:rPr>
        <w:t>新增</w:t>
      </w:r>
      <w:r>
        <w:t>；</w:t>
      </w:r>
    </w:p>
    <w:p>
      <w:pPr>
        <w:pStyle w:val="0 Block"/>
      </w:pPr>
    </w:p>
    <w:p>
      <w:pPr>
        <w:numPr>
          <w:ilvl w:val="0"/>
          <w:numId w:val="5"/>
        </w:numPr>
        <w:pStyle w:val="Para 01"/>
      </w:pPr>
      <w:r>
        <w:t>单据状态说明</w:t>
        <w:br w:clear="none"/>
        <w:drawing>
          <wp:inline>
            <wp:extent cx="5727700" cy="6007100"/>
            <wp:effectExtent b="0" l="0" r="0" t="0"/>
            <wp:docPr descr="m_ed2042b36db4cb5575a31d0a9c79a169_r.png" id="27" name="m_ed2042b36db4cb5575a31d0a9c79a16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d2042b36db4cb5575a31d0a9c79a169_r.png" id="0" name="m_ed2042b36db4cb5575a31d0a9c79a169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10"/>
      </w:pPr>
      <w:r>
        <w:t>【单据状态说明】</w:t>
        <w:br w:clear="none"/>
        <w:t>» 未登记，可新增；</w:t>
        <w:br w:clear="none"/>
        <w:t>» 草稿，可查看，修改，作废及提交；</w:t>
        <w:br w:clear="none"/>
        <w:t>» 待采购审批，仅查看；</w:t>
        <w:br w:clear="none"/>
        <w:t>» 采购驳回，同草稿状态，可查看、修改、作废及提交，若是共享的，则仅查看；</w:t>
        <w:br w:clear="none"/>
        <w:t>» 质检驳回，仅查看；</w:t>
        <w:br w:clear="none"/>
        <w:t>» 接受，可更新，查看及换证；</w:t>
      </w:r>
    </w:p>
    <w:p>
      <w:pPr>
        <w:pStyle w:val="Para 06"/>
      </w:pPr>
      <w:r>
        <w:t xml:space="preserve"> </w:t>
      </w:r>
    </w:p>
    <w:p>
      <w:bookmarkStart w:id="45" w:name="Top_of_1221_html"/>
      <w:pPr>
        <w:pStyle w:val="Heading 1"/>
        <w:pageBreakBefore w:val="on"/>
      </w:pPr>
      <w:r>
        <w:t>企业类证照查询</w:t>
      </w:r>
      <w:bookmarkEnd w:id="45"/>
    </w:p>
    <w:p>
      <w:bookmarkStart w:id="46" w:name="Zui_Hou_Geng_Xin__2023Nian_3Yue_7"/>
      <w:pPr>
        <w:pStyle w:val="Para 06"/>
      </w:pPr>
      <w:r>
        <w:t/>
      </w:r>
      <w:bookmarkEnd w:id="46"/>
    </w:p>
    <w:p>
      <w:pPr>
        <w:pStyle w:val="Para 09"/>
      </w:pPr>
      <w:r>
        <w:t>最后更新：2023年3月29日</w:t>
        <w:br w:clear="none"/>
        <w:t>责任编辑：周丹</w:t>
      </w:r>
    </w:p>
    <w:p>
      <w:bookmarkStart w:id="47" w:name="1_____Mo_Kuai_Jian_Jie_7"/>
      <w:pPr>
        <w:pStyle w:val="Para 05"/>
      </w:pPr>
      <w:r>
        <w:rPr>
          <w:rStyle w:val="Text3"/>
        </w:rPr>
        <w:bookmarkStart w:id="48" w:name="1_____Mo_Kuai_Jian_Jie_7"/>
        <w:t/>
        <w:bookmarkEnd w:id="48"/>
      </w:r>
      <w:r>
        <w:t>1. 模块简介</w:t>
      </w:r>
      <w:bookmarkEnd w:id="47"/>
    </w:p>
    <w:p>
      <w:pPr>
        <w:pStyle w:val="Normal"/>
      </w:pPr>
      <w:r>
        <w:t>企业类证照查询用于查询已审核通过，即状态为接受的企业类证照信息；查询条件有：按业态、供应商和生产商三种条件，其中业态为必填项。</w:t>
      </w:r>
    </w:p>
    <w:p>
      <w:bookmarkStart w:id="49" w:name="Qi_Ye_Lei_Zheng_Zhao_Cha_Xun"/>
      <w:pPr>
        <w:pStyle w:val="Heading 2"/>
      </w:pPr>
      <w:r>
        <w:rPr>
          <w:rStyle w:val="Text3"/>
        </w:rPr>
        <w:bookmarkStart w:id="50" w:name="Qi_Ye_Lei_Zheng_Zhao_Cha_Xun"/>
        <w:t/>
        <w:bookmarkEnd w:id="50"/>
      </w:r>
      <w:r>
        <w:t>企业类证照查询</w:t>
      </w:r>
      <w:bookmarkEnd w:id="49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【业务往来】→【证照管理】→【企业类证照查询】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pStyle w:val="Normal"/>
      </w:pPr>
      <w:r>
        <w:t>打开【企业类证照查询】模块，设置好查询条件并点击</w:t>
      </w:r>
      <w:r>
        <w:rPr>
          <w:rStyle w:val="Text1"/>
        </w:rPr>
        <w:t>查询</w:t>
        <w:br w:clear="none"/>
        <w:drawing>
          <wp:inline>
            <wp:extent cx="5727700" cy="6235700"/>
            <wp:effectExtent b="0" l="0" r="0" t="0"/>
            <wp:docPr descr="m_366edf6b1f553226dbf86c8dcfd45967_r.png" id="28" name="m_366edf6b1f553226dbf86c8dcfd4596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66edf6b1f553226dbf86c8dcfd45967_r.png" id="0" name="m_366edf6b1f553226dbf86c8dcfd45967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2"/>
      </w:pPr>
      <w:r>
        <w:t>【温馨提示】</w:t>
        <w:br w:clear="none"/>
        <w:t>» 如需查看证照明细，可点击结果信息右侧的</w:t>
      </w:r>
      <w:r>
        <w:rPr>
          <w:rStyle w:val="Text1"/>
        </w:rPr>
        <w:t>查看明细</w:t>
      </w:r>
      <w:r>
        <w:t>；</w:t>
      </w:r>
    </w:p>
    <w:p>
      <w:pPr>
        <w:pStyle w:val="Para 06"/>
      </w:pPr>
      <w:r>
        <w:t xml:space="preserve"> </w:t>
      </w:r>
    </w:p>
    <w:p>
      <w:bookmarkStart w:id="51" w:name="Top_of_1222_html"/>
      <w:pPr>
        <w:pStyle w:val="Heading 1"/>
        <w:pageBreakBefore w:val="on"/>
      </w:pPr>
      <w:r>
        <w:t>商品类证照查询</w:t>
      </w:r>
      <w:bookmarkEnd w:id="51"/>
    </w:p>
    <w:p>
      <w:bookmarkStart w:id="52" w:name="Zui_Hou_Geng_Xin__2023Nian_3Yue_8"/>
      <w:pPr>
        <w:pStyle w:val="Para 06"/>
      </w:pPr>
      <w:r>
        <w:t/>
      </w:r>
      <w:bookmarkEnd w:id="52"/>
    </w:p>
    <w:p>
      <w:pPr>
        <w:pStyle w:val="Para 09"/>
      </w:pPr>
      <w:r>
        <w:t>最后更新：2023年3月29日</w:t>
        <w:br w:clear="none"/>
        <w:t>责任编辑：周丹</w:t>
      </w:r>
    </w:p>
    <w:p>
      <w:bookmarkStart w:id="53" w:name="1_____Mo_Kuai_Jian_Jie_8"/>
      <w:pPr>
        <w:pStyle w:val="Para 05"/>
      </w:pPr>
      <w:r>
        <w:rPr>
          <w:rStyle w:val="Text3"/>
        </w:rPr>
        <w:bookmarkStart w:id="54" w:name="1_____Mo_Kuai_Jian_Jie_8"/>
        <w:t/>
        <w:bookmarkEnd w:id="54"/>
      </w:r>
      <w:r>
        <w:t>1. 模块简介</w:t>
      </w:r>
      <w:bookmarkEnd w:id="53"/>
    </w:p>
    <w:p>
      <w:pPr>
        <w:pStyle w:val="Normal"/>
      </w:pPr>
      <w:r>
        <w:t>商品类证照查询用于查询已审核通过，即状态为接受的商品类证照信息；查询条件有：按业态、供应商和生产商三种条件，其中业态为必填项。</w:t>
      </w:r>
    </w:p>
    <w:p>
      <w:bookmarkStart w:id="55" w:name="Qi_Ye_Lei_Zheng_Zhao_Cha_Xun_1"/>
      <w:pPr>
        <w:pStyle w:val="Heading 2"/>
      </w:pPr>
      <w:r>
        <w:rPr>
          <w:rStyle w:val="Text3"/>
        </w:rPr>
        <w:bookmarkStart w:id="56" w:name="Qi_Ye_Lei_Zheng_Zhao_Cha_Xun_1"/>
        <w:t/>
        <w:bookmarkEnd w:id="56"/>
      </w:r>
      <w:r>
        <w:t>企业类证照查询</w:t>
      </w:r>
      <w:bookmarkEnd w:id="55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【业务往来】→【证照管理】→【商品类证照查询】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pStyle w:val="Normal"/>
      </w:pPr>
      <w:r>
        <w:t>打开【商品类证照查询】模块，设置好查询条件并点击</w:t>
      </w:r>
      <w:r>
        <w:rPr>
          <w:rStyle w:val="Text1"/>
        </w:rPr>
        <w:t>查询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89700"/>
            <wp:effectExtent b="0" l="0" r="0" t="0"/>
            <wp:wrapTopAndBottom/>
            <wp:docPr descr="m_b9cf6042c37e29988cd24d631ea27ac0_r.png" id="29" name="m_b9cf6042c37e29988cd24d631ea27ac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9cf6042c37e29988cd24d631ea27ac0_r.png" id="0" name="m_b9cf6042c37e29988cd24d631ea27ac0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【温馨提示】</w:t>
        <w:br w:clear="none"/>
        <w:t>» 如需查看证照明细，可点击结果信息右侧的</w:t>
      </w:r>
      <w:r>
        <w:rPr>
          <w:rStyle w:val="Text1"/>
        </w:rPr>
        <w:t>查看明细</w:t>
      </w:r>
      <w:r>
        <w:t>；</w:t>
      </w:r>
    </w:p>
    <w:p>
      <w:pPr>
        <w:pStyle w:val="Para 06"/>
      </w:pPr>
      <w:r>
        <w:t xml:space="preserve"> </w:t>
      </w:r>
    </w:p>
    <w:p>
      <w:bookmarkStart w:id="57" w:name="Top_of_1223_html"/>
      <w:pPr>
        <w:pStyle w:val="Heading 1"/>
        <w:pageBreakBefore w:val="on"/>
      </w:pPr>
      <w:r>
        <w:t>通知中心</w:t>
      </w:r>
      <w:bookmarkEnd w:id="57"/>
    </w:p>
    <w:p>
      <w:bookmarkStart w:id="58" w:name="Zui_Hou_Geng_Xin__2023Nian_3Yue_9"/>
      <w:pPr>
        <w:pStyle w:val="Para 06"/>
      </w:pPr>
      <w:r>
        <w:t/>
      </w:r>
      <w:bookmarkEnd w:id="58"/>
    </w:p>
    <w:p>
      <w:pPr>
        <w:pStyle w:val="Para 09"/>
      </w:pPr>
      <w:r>
        <w:t>最后更新：2023年3月29日</w:t>
        <w:br w:clear="none"/>
        <w:t>责任编辑：周丹</w:t>
      </w:r>
    </w:p>
    <w:p>
      <w:bookmarkStart w:id="59" w:name="1_____Mo_Kuai_Jian_Jie_9"/>
      <w:pPr>
        <w:pStyle w:val="Para 05"/>
      </w:pPr>
      <w:r>
        <w:rPr>
          <w:rStyle w:val="Text3"/>
        </w:rPr>
        <w:bookmarkStart w:id="60" w:name="1_____Mo_Kuai_Jian_Jie_9"/>
        <w:t/>
        <w:bookmarkEnd w:id="60"/>
      </w:r>
      <w:r>
        <w:t>1. 模块简介</w:t>
      </w:r>
      <w:bookmarkEnd w:id="59"/>
    </w:p>
    <w:p>
      <w:pPr>
        <w:pStyle w:val="Normal"/>
      </w:pPr>
      <w:r>
        <w:t>通知中心中汇总了登录帐号中管控证照的类型和缺失数量，单证操作人员可以通过【通知中心】快速定位处理缺少的证照信息；</w:t>
      </w:r>
    </w:p>
    <w:p>
      <w:bookmarkStart w:id="61" w:name="Tong_Zhi_Zhong_Xin"/>
      <w:pPr>
        <w:pStyle w:val="Heading 2"/>
      </w:pPr>
      <w:r>
        <w:rPr>
          <w:rStyle w:val="Text3"/>
        </w:rPr>
        <w:bookmarkStart w:id="62" w:name="Tong_Zhi_Zhong_Xin"/>
        <w:t/>
        <w:bookmarkEnd w:id="62"/>
      </w:r>
      <w:r>
        <w:t>通知中心</w:t>
      </w:r>
      <w:bookmarkEnd w:id="61"/>
    </w:p>
    <w:p>
      <w:pPr>
        <w:pStyle w:val="Normal"/>
      </w:pPr>
      <w:r>
        <w:rPr>
          <w:rStyle w:val="Text0"/>
        </w:rPr>
        <w:t>功能路径：</w:t>
      </w:r>
      <w:r>
        <w:t>【业务往来】→【证照管理】→【通知中心】</w:t>
      </w:r>
    </w:p>
    <w:p>
      <w:pPr>
        <w:pStyle w:val="Para 07"/>
      </w:pPr>
      <w:r>
        <w:t>操作步骤：</w:t>
      </w:r>
      <w:r>
        <w:rPr>
          <w:rStyle w:val="Text2"/>
        </w:rPr>
        <w:t xml:space="preserve"> </w:t>
      </w:r>
    </w:p>
    <w:p>
      <w:pPr>
        <w:pStyle w:val="Normal"/>
      </w:pPr>
      <w:r>
        <w:t>【1】马上处理→【2】新增/修改</w:t>
        <w:br w:clear="none"/>
        <w:drawing>
          <wp:inline>
            <wp:extent cx="5727700" cy="6756400"/>
            <wp:effectExtent b="0" l="0" r="0" t="0"/>
            <wp:docPr descr="m_17c2d6c8b505b001f2ed06a6274b74dc_r.png" id="30" name="m_17c2d6c8b505b001f2ed06a6274b74d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7c2d6c8b505b001f2ed06a6274b74dc_r.png" id="0" name="m_17c2d6c8b505b001f2ed06a6274b74dc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7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78700"/>
            <wp:effectExtent b="0" l="0" r="0" t="0"/>
            <wp:wrapTopAndBottom/>
            <wp:docPr descr="m_2a560ae4bd659e91275d7c6190d2beb2_r.png" id="31" name="m_2a560ae4bd659e91275d7c6190d2beb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a560ae4bd659e91275d7c6190d2beb2_r.png" id="0" name="m_2a560ae4bd659e91275d7c6190d2beb2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0"/>
      </w:pPr>
      <w:r>
        <w:t>【单据状态说明】</w:t>
        <w:br w:clear="none"/>
        <w:t>» 未登记，可新增；</w:t>
        <w:br w:clear="none"/>
        <w:t>» 草稿，可查看，修改，作废及提交；</w:t>
        <w:br w:clear="none"/>
        <w:t>» 待采购审批，仅查看；</w:t>
        <w:br w:clear="none"/>
        <w:t>» 采购驳回，同草稿状态，可查看、修改、作废及提交，若是共享的，则仅查看；</w:t>
        <w:br w:clear="none"/>
        <w:t>» 质检驳回，仅查看；</w:t>
      </w:r>
    </w:p>
    <w:p>
      <w:pPr>
        <w:pStyle w:val="Para 06"/>
      </w:pPr>
      <w:r>
        <w:t xml:space="preserve"> </w:t>
      </w:r>
    </w:p>
    <w:sectPr>
      <w:pgSz w:w="11905" w:h="16837"/>
      <w:pgMar w:top="1440" w:right="1440" w:lef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cstheme="minorBidi" w:hAnsiTheme="minorHAnsi" w:eastAsiaTheme="minorEastAsia"/>
        <w:sz w:val="22"/>
        <w:szCs w:val="22"/>
        <w:lang w:val="zh" w:eastAsia="zh" w:bidi="zh"/>
      </w:rPr>
    </w:rPrDefault>
    <w:pPrDefault>
      <w:pPr>
        <w:spacing w:lineRule="auto" w:line="276" w:after="0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0"/>
    </w:pPr>
    <w:rPr>
      <w:rFonts w:ascii="Helvetica Neue" w:cs="Helvetica Neue" w:eastAsia="Helvetica Neue" w:hAnsi="Helvetica Neue"/>
      <w:b w:val="on"/>
      <w:bCs w:val="on"/>
    </w:rPr>
  </w:style>
  <w:style w:styleId="Para 02" w:type="paragraph">
    <w:name w:val="Para 02"/>
    <w:qFormat/>
    <w:basedOn w:val="Normal"/>
    <w:pPr>
      <w:spacing w:after="0"/>
      <w:shd w:color="auto" w:fill="F4F8FA" w:val="clear"/>
    </w:pPr>
    <w:rPr>
      <w:color w:val="5BC0DE"/>
    </w:rPr>
  </w:style>
  <w:style w:styleId="Heading 1" w:type="paragraph">
    <w:name w:val="Heading 1"/>
    <w:qFormat/>
    <w:basedOn w:val="Normal"/>
    <w:pPr>
      <w:spacing w:after="216" w:before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B0BEC5"/>
    </w:rPr>
  </w:style>
  <w:style w:styleId="Para 04" w:type="paragraph">
    <w:name w:val="Para 04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5" w:type="paragraph">
    <w:name w:val="Para 05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06" w:type="paragraph">
    <w:name w:val="Para 06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after="230" w:line="27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9" w:type="paragraph">
    <w:name w:val="Para 09"/>
    <w:qFormat/>
    <w:basedOn w:val="Normal"/>
    <w:pPr>
      <w:spacing w:after="0"/>
      <w:shd w:color="auto" w:fill="668099" w:val="clear"/>
    </w:pPr>
    <w:rPr>
      <w:color w:val="2C3E50"/>
    </w:rPr>
  </w:style>
  <w:style w:styleId="Para 10" w:type="paragraph">
    <w:name w:val="Para 10"/>
    <w:qFormat/>
    <w:basedOn w:val="Normal"/>
    <w:pPr>
      <w:spacing w:after="0"/>
      <w:shd w:color="auto" w:fill="FCF8F2" w:val="clear"/>
    </w:pPr>
    <w:rPr>
      <w:color w:val="F0AD4E"/>
    </w:rPr>
  </w:style>
  <w:style w:styleId="Para 11" w:type="paragraph">
    <w:name w:val="Para 11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rFonts w:ascii="Helvetica Neue" w:cs="Helvetica Neue" w:eastAsia="Helvetica Neue" w:hAnsi="Helvetica Neue"/>
      <w:b w:val="on"/>
      <w:bCs w:val="on"/>
      <w:color w:val="FF0000"/>
    </w:rPr>
  </w:style>
  <w:style w:styleId="Text1" w:type="character">
    <w:name w:val="1 Text"/>
    <w:rPr>
      <w:rFonts w:ascii="YaHei Consolas Hybrid" w:cs="YaHei Consolas Hybrid" w:eastAsia="YaHei Consolas Hybrid" w:hAnsi="YaHei Consolas Hybrid"/>
      <w:shd w:fill="000000"/>
      <w:bdr w:color="DDDDDD" w:space="2" w:sz="5" w:val="single"/>
    </w:rPr>
  </w:style>
  <w:style w:styleId="Text2" w:type="character">
    <w:name w:val="2 Text"/>
    <w:rPr>
      <w:rFonts w:ascii="-apple-system" w:cs="-apple-system" w:eastAsia="-apple-system" w:hAnsi="-apple-system"/>
      <w:b w:val="on"/>
      <w:bCs w:val="on"/>
    </w:rPr>
  </w:style>
  <w:style w:styleId="Text3" w:type="character">
    <w:name w:val="3 Text"/>
    <w:rPr>
      <w:color w:val="4183C4"/>
    </w:rPr>
  </w:style>
  <w:style w:styleId="0 Block" w:type="paragraph">
    <w:name w:val="0 Block"/>
    <w:pPr>
      <w:spacing w:after="216" w:before="216" w:line="270" w:lineRule="atLeast"/>
      <w:pBdr>
        <w:top w:val="single" w:sz="5" w:color="DDDDDD"/>
      </w:pBdr>
      <w:jc w:val="left"/>
    </w:pPr>
  </w:style>
  <w:style w:styleId="1 Block" w:type="paragraph">
    <w:name w:val="1 Block"/>
    <w:basedOn w:val="0 Block"/>
    <w:pPr>
      <w:spacing w:after="0" w:before="0" w:line="324" w:lineRule="atLeast"/>
      <w:pBdr>
        <w:top w:val="none" w:sz="8" w:color="auto"/>
      </w:pBdr>
    </w:pPr>
  </w:style>
  <w:style w:styleId="2 Block" w:type="paragraph">
    <w:name w:val="2 Block"/>
    <w:basedOn w:val="0 Block"/>
    <w:pPr>
      <w:spacing w:after="0" w:before="0" w:line="324" w:lineRule="atLeast"/>
      <w:pBdr>
        <w:top w:val="none" w:sz="8" w:color="auto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media/m_415dbbee836a2ad20431c1214009ad47_r.png" Type="http://schemas.openxmlformats.org/officeDocument/2006/relationships/image" Id="rId19"/><Relationship Target="media/m_219e623da48c89662c9def04400a918a_r.png" Type="http://schemas.openxmlformats.org/officeDocument/2006/relationships/image" Id="rId21"/><Relationship Target="media/m_ed2042b36db4cb5575a31d0a9c79a169_r.png" Type="http://schemas.openxmlformats.org/officeDocument/2006/relationships/image" Id="rId26"/><Relationship Target="media/m_5071729cb43574502b21a9a5d60a440b_r.png" Type="http://schemas.openxmlformats.org/officeDocument/2006/relationships/image" Id="rId20"/><Relationship Target="media/m_17c2d6c8b505b001f2ed06a6274b74dc_r.png" Type="http://schemas.openxmlformats.org/officeDocument/2006/relationships/image" Id="rId29"/><Relationship Target="media/m_366edf6b1f553226dbf86c8dcfd45967_r.png" Type="http://schemas.openxmlformats.org/officeDocument/2006/relationships/image" Id="rId27"/><Relationship Target="media/m_9655a9aba77fbdbadcb3eda14a9a0930_r.png" Type="http://schemas.openxmlformats.org/officeDocument/2006/relationships/image" Id="rId11"/><Relationship Target="media/m_b9cf6042c37e29988cd24d631ea27ac0_r.png" Type="http://schemas.openxmlformats.org/officeDocument/2006/relationships/image" Id="rId28"/><Relationship Target="media/m_2a560ae4bd659e91275d7c6190d2beb2_r.png" Type="http://schemas.openxmlformats.org/officeDocument/2006/relationships/image" Id="rId30"/><Relationship Target="fontTable.xml" Type="http://schemas.openxmlformats.org/officeDocument/2006/relationships/fontTable" Id="rId1"/><Relationship Target="media/m_4cf70e9fd98d2cc02bd9e2073a157079_r.png" Type="http://schemas.openxmlformats.org/officeDocument/2006/relationships/image" Id="rId16"/><Relationship Target="media/m_47703c8c6ad8c4f5173158053e01f4e7_r.png" Type="http://schemas.openxmlformats.org/officeDocument/2006/relationships/image" Id="rId24"/><Relationship Target="media/m_7efa960915563c75b4a83f42473c3121_r.png" Type="http://schemas.openxmlformats.org/officeDocument/2006/relationships/image" Id="rId14"/><Relationship Target="media/m_750a3f91b9fe99dcc1afba13c0bcb8dc_r.png" Type="http://schemas.openxmlformats.org/officeDocument/2006/relationships/image" Id="rId18"/><Relationship Target="webSettings.xml" Type="http://schemas.openxmlformats.org/officeDocument/2006/relationships/webSettings" Id="rId2"/><Relationship Target="media/m_a8584c6b5b4c3adecba0628a12a1a460_r.png" Type="http://schemas.openxmlformats.org/officeDocument/2006/relationships/image" Id="rId23"/><Relationship Target="media/m_336ed3d6ed1279f7d7ef5ed7d84f5ae0_r.png" Type="http://schemas.openxmlformats.org/officeDocument/2006/relationships/image" Id="rId17"/><Relationship Target="media/m_876a01af36d64db1009ce706f6c38bdd_r.png" Type="http://schemas.openxmlformats.org/officeDocument/2006/relationships/image" Id="rId7"/><Relationship Target="media/m_90c1376ca05e6fa27b518dc5c7749157_r.png" Type="http://schemas.openxmlformats.org/officeDocument/2006/relationships/image" Id="rId10"/><Relationship Target="media/m_6dc71cf1a6b2d5213a92c0e199c682f2_r.png" Type="http://schemas.openxmlformats.org/officeDocument/2006/relationships/image" Id="rId9"/><Relationship Target="styles.xml" Type="http://schemas.openxmlformats.org/officeDocument/2006/relationships/styles" Id="rId4"/><Relationship Target="media/m_04bf2a28ea0b1df5bf938635d1978dbe_r.png" Type="http://schemas.openxmlformats.org/officeDocument/2006/relationships/image" Id="rId5"/><Relationship Target="numbering.xml" Type="http://schemas.openxmlformats.org/officeDocument/2006/relationships/numbering" Id="rId3"/><Relationship Target="media/m_02de97023a79b185f477af67717f5b31_r.png" Type="http://schemas.openxmlformats.org/officeDocument/2006/relationships/image" Id="rId12"/><Relationship Target="media/m_692f7f8f21afc117d9572a317b666908_r.png" Type="http://schemas.openxmlformats.org/officeDocument/2006/relationships/image" Id="rId13"/><Relationship Target="media/m_f78969537212a73998053a21ad376ad6_r.png" Type="http://schemas.openxmlformats.org/officeDocument/2006/relationships/image" Id="rId8"/><Relationship Target="media/m_97a4b427c33fc82dafcdcbaebf9bc7c9_r.png" Type="http://schemas.openxmlformats.org/officeDocument/2006/relationships/image" Id="rId6"/><Relationship Target="media/m_42ffc136f19c021f79ae0b5df5c9d973_r.png" Type="http://schemas.openxmlformats.org/officeDocument/2006/relationships/image" Id="rId15"/><Relationship Target="media/m_c6f373b68f4d85df7fd04cd2493b3366_r.png" Type="http://schemas.openxmlformats.org/officeDocument/2006/relationships/image" Id="rId22"/><Relationship Target="media/m_6f1852f017f72bb45b0087bd44af9cf6_r.png" Type="http://schemas.openxmlformats.org/officeDocument/2006/relationships/image" Id="rId25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04.0018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2023-05-26T08:21:25Z</dcterms:created>
  <dcterms:modified xsi:type="dcterms:W3CDTF">2023-05-26T08:21:25Z</dcterms:modified>
  <dc:title>联华B2B供应链</dc:title>
  <dc:creator>Unknown</dc:creator>
  <dc:description>&lt;p&gt;联华B2B供应链管理平台&lt;/p&gt;</dc:description>
  <dc:language>zh</dc:language>
</cp:coreProperties>
</file>