
<file path=[Content_Types].xml><?xml version="1.0" encoding="utf-8"?>
<Types xmlns="http://schemas.openxmlformats.org/package/2006/content-types">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extended-properties+xml" PartName="/docProps/app.xml"/>
  <Override ContentType="application/vnd.openxmlformats-officedocument.theme+xml" PartName="/word/theme/theme1.xml"/>
  <Default ContentType="image/jpeg" Extension="jpeg"/>
  <Default ContentType="image/svg+xml" Extension="svg"/>
  <Default ContentType="application/xml" Extension="xml"/>
  <Default ContentType="image/png" Extension="png"/>
  <Default ContentType="image/jpeg" Extension="jpg"/>
  <Default ContentType="image/gif" Extension="gif"/>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0"/>
        <w:pageBreakBefore w:val="off"/>
      </w:pPr>
      <w:r>
        <w:t>目    录</w:t>
      </w:r>
    </w:p>
    <w:p>
      <w:pPr>
        <w:pStyle w:val="Para 01"/>
      </w:pPr>
      <w:hyperlink w:anchor="Top_of_428_html">
        <w:r>
          <w:t>空白文档</w:t>
        </w:r>
      </w:hyperlink>
    </w:p>
    <w:p>
      <w:pPr>
        <w:pStyle w:val="1 Block"/>
      </w:pPr>
    </w:p>
    <w:p>
      <w:pPr>
        <w:pStyle w:val="Para 01"/>
      </w:pPr>
      <w:hyperlink w:anchor="Top_of_437_html">
        <w:r>
          <w:t>模块操作手册</w:t>
        </w:r>
      </w:hyperlink>
    </w:p>
    <w:p>
      <w:pPr>
        <w:pStyle w:val="1 Block"/>
      </w:pPr>
    </w:p>
    <w:p>
      <w:pPr>
        <w:pStyle w:val="Para 01"/>
      </w:pPr>
      <w:hyperlink w:anchor="Top_of_438_html">
        <w:r>
          <w:t>财务设置</w:t>
        </w:r>
      </w:hyperlink>
    </w:p>
    <w:p>
      <w:pPr>
        <w:pStyle w:val="1 Block"/>
      </w:pPr>
    </w:p>
    <w:p>
      <w:pPr>
        <w:pStyle w:val="Para 01"/>
      </w:pPr>
      <w:hyperlink w:anchor="Top_of_439_html">
        <w:r>
          <w:t>FAS_财务科目设置</w:t>
        </w:r>
      </w:hyperlink>
    </w:p>
    <w:p>
      <w:pPr>
        <w:pStyle w:val="0 Block"/>
      </w:pPr>
    </w:p>
    <w:p>
      <w:pPr>
        <w:pStyle w:val="1 Block"/>
      </w:pPr>
    </w:p>
    <w:p>
      <w:pPr>
        <w:pStyle w:val="Para 01"/>
      </w:pPr>
      <w:hyperlink w:anchor="Top_of_441_html">
        <w:r>
          <w:t>FAS_核算项目设置</w:t>
        </w:r>
      </w:hyperlink>
    </w:p>
    <w:p>
      <w:pPr>
        <w:pStyle w:val="0 Block"/>
      </w:pPr>
    </w:p>
    <w:p>
      <w:pPr>
        <w:pStyle w:val="1 Block"/>
      </w:pPr>
    </w:p>
    <w:p>
      <w:pPr>
        <w:pStyle w:val="Para 01"/>
      </w:pPr>
      <w:hyperlink w:anchor="Top_of_485_html">
        <w:r>
          <w:t>FAS_财务账套设置</w:t>
        </w:r>
      </w:hyperlink>
    </w:p>
    <w:p>
      <w:pPr>
        <w:pStyle w:val="0 Block"/>
      </w:pPr>
    </w:p>
    <w:p>
      <w:pPr>
        <w:pStyle w:val="1 Block"/>
      </w:pPr>
    </w:p>
    <w:p>
      <w:pPr>
        <w:pStyle w:val="Para 01"/>
      </w:pPr>
      <w:hyperlink w:anchor="Top_of_486_html">
        <w:r>
          <w:t>FAS_机构代码设置</w:t>
        </w:r>
      </w:hyperlink>
    </w:p>
    <w:p>
      <w:pPr>
        <w:pStyle w:val="0 Block"/>
      </w:pPr>
    </w:p>
    <w:p>
      <w:pPr>
        <w:pStyle w:val="1 Block"/>
      </w:pPr>
    </w:p>
    <w:p>
      <w:pPr>
        <w:pStyle w:val="Para 01"/>
      </w:pPr>
      <w:hyperlink w:anchor="Top_of_487_html">
        <w:r>
          <w:t>FAS_凭证类型设置</w:t>
        </w:r>
      </w:hyperlink>
    </w:p>
    <w:p>
      <w:pPr>
        <w:pStyle w:val="0 Block"/>
      </w:pPr>
    </w:p>
    <w:p>
      <w:pPr>
        <w:pStyle w:val="1 Block"/>
      </w:pPr>
    </w:p>
    <w:p>
      <w:pPr>
        <w:pStyle w:val="Para 01"/>
      </w:pPr>
      <w:hyperlink w:anchor="Top_of_488_html">
        <w:r>
          <w:t>FAS_财务分录设置</w:t>
        </w:r>
      </w:hyperlink>
    </w:p>
    <w:p>
      <w:pPr>
        <w:pStyle w:val="0 Block"/>
      </w:pPr>
    </w:p>
    <w:p>
      <w:pPr>
        <w:pStyle w:val="1 Block"/>
      </w:pPr>
    </w:p>
    <w:p>
      <w:pPr>
        <w:pStyle w:val="Para 01"/>
      </w:pPr>
      <w:hyperlink w:anchor="Top_of_489_html">
        <w:r>
          <w:t>FAS_商品子类与财务分类对照</w:t>
        </w:r>
      </w:hyperlink>
    </w:p>
    <w:p>
      <w:pPr>
        <w:pStyle w:val="0 Block"/>
      </w:pPr>
    </w:p>
    <w:p>
      <w:pPr>
        <w:pStyle w:val="1 Block"/>
      </w:pPr>
    </w:p>
    <w:p>
      <w:pPr>
        <w:pStyle w:val="Para 01"/>
      </w:pPr>
      <w:hyperlink w:anchor="Top_of_490_html">
        <w:r>
          <w:t>FAS_核算组机构关系设置</w:t>
        </w:r>
      </w:hyperlink>
    </w:p>
    <w:p>
      <w:pPr>
        <w:pStyle w:val="0 Block"/>
      </w:pPr>
    </w:p>
    <w:p>
      <w:pPr>
        <w:pStyle w:val="1 Block"/>
      </w:pPr>
    </w:p>
    <w:p>
      <w:pPr>
        <w:pStyle w:val="Para 01"/>
      </w:pPr>
      <w:hyperlink w:anchor="Top_of_491_html">
        <w:r>
          <w:t>FAS_公司核算组设置</w:t>
        </w:r>
      </w:hyperlink>
    </w:p>
    <w:p>
      <w:pPr>
        <w:pStyle w:val="0 Block"/>
      </w:pPr>
    </w:p>
    <w:p>
      <w:pPr>
        <w:pStyle w:val="1 Block"/>
      </w:pPr>
    </w:p>
    <w:p>
      <w:pPr>
        <w:pStyle w:val="Para 01"/>
      </w:pPr>
      <w:hyperlink w:anchor="Top_of_492_html">
        <w:r>
          <w:t>FAS_企业支付方式设置</w:t>
        </w:r>
      </w:hyperlink>
    </w:p>
    <w:p>
      <w:pPr>
        <w:pStyle w:val="0 Block"/>
      </w:pPr>
    </w:p>
    <w:p>
      <w:pPr>
        <w:pStyle w:val="Para 01"/>
      </w:pPr>
      <w:hyperlink w:anchor="Top_of_493_html">
        <w:r>
          <w:t>凭证相关</w:t>
        </w:r>
      </w:hyperlink>
    </w:p>
    <w:p>
      <w:pPr>
        <w:pStyle w:val="1 Block"/>
      </w:pPr>
    </w:p>
    <w:p>
      <w:pPr>
        <w:pStyle w:val="Para 01"/>
      </w:pPr>
      <w:hyperlink w:anchor="Top_of_495_html">
        <w:r>
          <w:t>FAS_调拨凭证生成</w:t>
        </w:r>
      </w:hyperlink>
    </w:p>
    <w:p>
      <w:pPr>
        <w:pStyle w:val="0 Block"/>
      </w:pPr>
    </w:p>
    <w:p>
      <w:pPr>
        <w:pStyle w:val="1 Block"/>
      </w:pPr>
    </w:p>
    <w:p>
      <w:pPr>
        <w:pStyle w:val="Para 01"/>
      </w:pPr>
      <w:hyperlink w:anchor="Top_of_496_html">
        <w:r>
          <w:t>FAS_第三方支付凭证生成</w:t>
        </w:r>
      </w:hyperlink>
    </w:p>
    <w:p>
      <w:pPr>
        <w:pStyle w:val="0 Block"/>
      </w:pPr>
    </w:p>
    <w:p>
      <w:pPr>
        <w:pStyle w:val="1 Block"/>
      </w:pPr>
    </w:p>
    <w:p>
      <w:pPr>
        <w:pStyle w:val="Para 01"/>
      </w:pPr>
      <w:hyperlink w:anchor="Top_of_497_html">
        <w:r>
          <w:t>FAS_烟草凭证生成</w:t>
        </w:r>
      </w:hyperlink>
    </w:p>
    <w:p>
      <w:pPr>
        <w:pStyle w:val="0 Block"/>
      </w:pPr>
    </w:p>
    <w:p>
      <w:pPr>
        <w:pStyle w:val="1 Block"/>
      </w:pPr>
    </w:p>
    <w:p>
      <w:pPr>
        <w:pStyle w:val="Para 01"/>
      </w:pPr>
      <w:hyperlink w:anchor="Top_of_498_html">
        <w:r>
          <w:t>FAS_日结单凭证生成</w:t>
        </w:r>
      </w:hyperlink>
    </w:p>
    <w:p>
      <w:pPr>
        <w:pStyle w:val="0 Block"/>
      </w:pPr>
    </w:p>
    <w:p>
      <w:pPr>
        <w:pStyle w:val="1 Block"/>
      </w:pPr>
    </w:p>
    <w:p>
      <w:pPr>
        <w:pStyle w:val="Para 01"/>
      </w:pPr>
      <w:hyperlink w:anchor="Top_of_499_html">
        <w:r>
          <w:t>FAS_凭证信息查看</w:t>
        </w:r>
      </w:hyperlink>
    </w:p>
    <w:p>
      <w:pPr>
        <w:pStyle w:val="0 Block"/>
      </w:pPr>
    </w:p>
    <w:p>
      <w:pPr>
        <w:pStyle w:val="1 Block"/>
      </w:pPr>
    </w:p>
    <w:p>
      <w:pPr>
        <w:pStyle w:val="Para 01"/>
      </w:pPr>
      <w:hyperlink w:anchor="Top_of_500_html">
        <w:r>
          <w:t>FAS_凭证业务核对</w:t>
        </w:r>
      </w:hyperlink>
    </w:p>
    <w:p>
      <w:pPr>
        <w:pStyle w:val="0 Block"/>
      </w:pPr>
    </w:p>
    <w:p>
      <w:pPr>
        <w:pStyle w:val="1 Block"/>
      </w:pPr>
    </w:p>
    <w:p>
      <w:pPr>
        <w:pStyle w:val="Para 01"/>
      </w:pPr>
      <w:hyperlink w:anchor="Top_of_501_html">
        <w:r>
          <w:t>FAS_第三方支付凭证业务核对表</w:t>
        </w:r>
      </w:hyperlink>
    </w:p>
    <w:p>
      <w:pPr>
        <w:pStyle w:val="0 Block"/>
      </w:pPr>
    </w:p>
    <w:p>
      <w:pPr>
        <w:pStyle w:val="1 Block"/>
      </w:pPr>
    </w:p>
    <w:p>
      <w:pPr>
        <w:pStyle w:val="Para 01"/>
      </w:pPr>
      <w:hyperlink w:anchor="Top_of_502_html">
        <w:r>
          <w:t>FAS_凭证生成指令及处理情况</w:t>
        </w:r>
      </w:hyperlink>
    </w:p>
    <w:p>
      <w:pPr>
        <w:pStyle w:val="0 Block"/>
      </w:pPr>
    </w:p>
    <w:p>
      <w:pPr>
        <w:pStyle w:val="Para 01"/>
      </w:pPr>
      <w:hyperlink w:anchor="Top_of_494_html">
        <w:r>
          <w:t>第三方对账</w:t>
        </w:r>
      </w:hyperlink>
    </w:p>
    <w:p>
      <w:pPr>
        <w:pStyle w:val="1 Block"/>
      </w:pPr>
    </w:p>
    <w:p>
      <w:pPr>
        <w:pStyle w:val="Para 01"/>
      </w:pPr>
      <w:hyperlink w:anchor="Top_of_503_html">
        <w:r>
          <w:t>FAS_机构对照设置</w:t>
        </w:r>
      </w:hyperlink>
    </w:p>
    <w:p>
      <w:pPr>
        <w:pStyle w:val="0 Block"/>
      </w:pPr>
    </w:p>
    <w:p>
      <w:pPr>
        <w:pStyle w:val="1 Block"/>
      </w:pPr>
    </w:p>
    <w:p>
      <w:pPr>
        <w:pStyle w:val="Para 01"/>
      </w:pPr>
      <w:hyperlink w:anchor="Top_of_504_html">
        <w:r>
          <w:t>FAS_工行信用卡导入txt格式</w:t>
        </w:r>
      </w:hyperlink>
    </w:p>
    <w:p>
      <w:pPr>
        <w:pStyle w:val="0 Block"/>
      </w:pPr>
    </w:p>
    <w:p>
      <w:pPr>
        <w:pStyle w:val="Para 01"/>
      </w:pPr>
      <w:hyperlink w:anchor="Top_of_570_html">
        <w:r>
          <w:t>财务报表</w:t>
        </w:r>
      </w:hyperlink>
    </w:p>
    <w:p>
      <w:pPr>
        <w:pStyle w:val="1 Block"/>
      </w:pPr>
    </w:p>
    <w:p>
      <w:pPr>
        <w:pStyle w:val="Para 01"/>
      </w:pPr>
      <w:hyperlink w:anchor="Top_of_571_html">
        <w:r>
          <w:t>FAS_单品进销存日报表</w:t>
        </w:r>
      </w:hyperlink>
    </w:p>
    <w:p>
      <w:pPr>
        <w:pStyle w:val="0 Block"/>
      </w:pPr>
    </w:p>
    <w:p>
      <w:pPr>
        <w:pStyle w:val="1 Block"/>
      </w:pPr>
    </w:p>
    <w:p>
      <w:pPr>
        <w:pStyle w:val="Para 01"/>
      </w:pPr>
      <w:hyperlink w:anchor="Top_of_572_html">
        <w:r>
          <w:t>FAS_单店进销存汇总报表</w:t>
        </w:r>
      </w:hyperlink>
    </w:p>
    <w:p>
      <w:pPr>
        <w:pStyle w:val="0 Block"/>
      </w:pPr>
    </w:p>
    <w:p>
      <w:pPr>
        <w:pStyle w:val="1 Block"/>
      </w:pPr>
    </w:p>
    <w:p>
      <w:pPr>
        <w:pStyle w:val="Para 01"/>
      </w:pPr>
      <w:hyperlink w:anchor="Top_of_573_html">
        <w:r>
          <w:t>FAS_商品进销存汇总表（简表）</w:t>
        </w:r>
      </w:hyperlink>
    </w:p>
    <w:p>
      <w:pPr>
        <w:pStyle w:val="0 Block"/>
      </w:pPr>
    </w:p>
    <w:p>
      <w:pPr>
        <w:pStyle w:val="1 Block"/>
      </w:pPr>
    </w:p>
    <w:p>
      <w:pPr>
        <w:pStyle w:val="Para 01"/>
      </w:pPr>
      <w:hyperlink w:anchor="Top_of_574_html">
        <w:r>
          <w:t>FAS_商品进销存汇总表（明细）</w:t>
        </w:r>
      </w:hyperlink>
    </w:p>
    <w:p>
      <w:pPr>
        <w:pStyle w:val="0 Block"/>
      </w:pPr>
    </w:p>
    <w:p>
      <w:pPr>
        <w:pStyle w:val="1 Block"/>
      </w:pPr>
    </w:p>
    <w:p>
      <w:pPr>
        <w:pStyle w:val="Para 01"/>
      </w:pPr>
      <w:hyperlink w:anchor="Top_of_575_html">
        <w:r>
          <w:t>FAS_门店税率进销存报表</w:t>
        </w:r>
      </w:hyperlink>
    </w:p>
    <w:p>
      <w:pPr>
        <w:pStyle w:val="0 Block"/>
      </w:pPr>
    </w:p>
    <w:p>
      <w:pPr>
        <w:pStyle w:val="1 Block"/>
      </w:pPr>
    </w:p>
    <w:p>
      <w:pPr>
        <w:pStyle w:val="Para 01"/>
      </w:pPr>
      <w:hyperlink w:anchor="Top_of_576_html">
        <w:r>
          <w:t>FAS_调拨商品区间详情</w:t>
        </w:r>
      </w:hyperlink>
    </w:p>
    <w:p>
      <w:pPr>
        <w:pStyle w:val="0 Block"/>
      </w:pPr>
    </w:p>
    <w:p>
      <w:pPr>
        <w:pStyle w:val="1 Block"/>
      </w:pPr>
    </w:p>
    <w:p>
      <w:pPr>
        <w:pStyle w:val="Para 01"/>
      </w:pPr>
      <w:hyperlink w:anchor="Top_of_577_html">
        <w:r>
          <w:t>FAS_单品毛利日报表</w:t>
        </w:r>
      </w:hyperlink>
    </w:p>
    <w:p>
      <w:pPr>
        <w:pStyle w:val="0 Block"/>
      </w:pPr>
    </w:p>
    <w:p>
      <w:pPr>
        <w:pStyle w:val="1 Block"/>
      </w:pPr>
    </w:p>
    <w:p>
      <w:pPr>
        <w:pStyle w:val="Para 01"/>
      </w:pPr>
      <w:hyperlink w:anchor="Top_of_578_html">
        <w:r>
          <w:t>FAS_商品毛利差价汇总（简表）</w:t>
        </w:r>
      </w:hyperlink>
    </w:p>
    <w:p>
      <w:pPr>
        <w:pStyle w:val="0 Block"/>
      </w:pPr>
    </w:p>
    <w:p>
      <w:pPr>
        <w:pStyle w:val="1 Block"/>
      </w:pPr>
    </w:p>
    <w:p>
      <w:pPr>
        <w:pStyle w:val="Para 01"/>
      </w:pPr>
      <w:hyperlink w:anchor="Top_of_585_html">
        <w:r>
          <w:t>FAS_商品毛利差价汇总（明细）</w:t>
        </w:r>
      </w:hyperlink>
    </w:p>
    <w:p>
      <w:pPr>
        <w:pStyle w:val="0 Block"/>
      </w:pPr>
    </w:p>
    <w:p>
      <w:pPr>
        <w:pStyle w:val="1 Block"/>
      </w:pPr>
    </w:p>
    <w:p>
      <w:pPr>
        <w:pStyle w:val="Para 01"/>
      </w:pPr>
      <w:hyperlink w:anchor="Top_of_586_html">
        <w:r>
          <w:t>FAS_销售类别表</w:t>
        </w:r>
      </w:hyperlink>
    </w:p>
    <w:p>
      <w:pPr>
        <w:pStyle w:val="0 Block"/>
      </w:pPr>
    </w:p>
    <w:p>
      <w:pPr>
        <w:pStyle w:val="1 Block"/>
      </w:pPr>
    </w:p>
    <w:p>
      <w:pPr>
        <w:pStyle w:val="Para 01"/>
      </w:pPr>
      <w:hyperlink w:anchor="Top_of_587_html">
        <w:r>
          <w:t>FAS_折扣折让商品表</w:t>
        </w:r>
      </w:hyperlink>
    </w:p>
    <w:p>
      <w:pPr>
        <w:pStyle w:val="0 Block"/>
      </w:pPr>
    </w:p>
    <w:p>
      <w:pPr>
        <w:pStyle w:val="1 Block"/>
      </w:pPr>
    </w:p>
    <w:p>
      <w:pPr>
        <w:pStyle w:val="Para 01"/>
      </w:pPr>
      <w:hyperlink w:anchor="Top_of_588_html">
        <w:r>
          <w:t>FAS_销售类别分税率报表</w:t>
        </w:r>
      </w:hyperlink>
    </w:p>
    <w:p>
      <w:pPr>
        <w:pStyle w:val="0 Block"/>
      </w:pPr>
    </w:p>
    <w:p>
      <w:pPr>
        <w:pStyle w:val="1 Block"/>
      </w:pPr>
    </w:p>
    <w:p>
      <w:pPr>
        <w:pStyle w:val="Para 01"/>
      </w:pPr>
      <w:hyperlink w:anchor="Top_of_589_html">
        <w:r>
          <w:t>FAS_门店销售税率报表</w:t>
        </w:r>
      </w:hyperlink>
    </w:p>
    <w:p>
      <w:pPr>
        <w:pStyle w:val="0 Block"/>
      </w:pPr>
    </w:p>
    <w:p>
      <w:pPr>
        <w:pStyle w:val="1 Block"/>
      </w:pPr>
    </w:p>
    <w:p>
      <w:pPr>
        <w:pStyle w:val="Para 01"/>
      </w:pPr>
      <w:hyperlink w:anchor="Top_of_590_html">
        <w:r>
          <w:t>FAS_商品报损汇总表</w:t>
        </w:r>
      </w:hyperlink>
    </w:p>
    <w:p>
      <w:pPr>
        <w:pStyle w:val="0 Block"/>
      </w:pPr>
    </w:p>
    <w:p>
      <w:pPr>
        <w:pStyle w:val="1 Block"/>
      </w:pPr>
    </w:p>
    <w:p>
      <w:pPr>
        <w:pStyle w:val="Para 01"/>
      </w:pPr>
      <w:hyperlink w:anchor="Top_of_602_html">
        <w:r>
          <w:t>FAS_SA606055-商品损溢查询报表</w:t>
        </w:r>
      </w:hyperlink>
    </w:p>
    <w:p>
      <w:pPr>
        <w:pStyle w:val="0 Block"/>
      </w:pPr>
    </w:p>
    <w:p>
      <w:pPr>
        <w:pStyle w:val="1 Block"/>
      </w:pPr>
    </w:p>
    <w:p>
      <w:pPr>
        <w:pStyle w:val="Para 01"/>
      </w:pPr>
      <w:hyperlink w:anchor="Top_of_603_html">
        <w:r>
          <w:t>FAS_商品旬盘汇总表</w:t>
        </w:r>
      </w:hyperlink>
    </w:p>
    <w:p>
      <w:pPr>
        <w:pStyle w:val="0 Block"/>
      </w:pPr>
    </w:p>
    <w:p>
      <w:pPr>
        <w:pStyle w:val="1 Block"/>
      </w:pPr>
    </w:p>
    <w:p>
      <w:pPr>
        <w:pStyle w:val="Para 01"/>
      </w:pPr>
      <w:hyperlink w:anchor="Top_of_604_html">
        <w:r>
          <w:t>FAS_销售汇总报表</w:t>
        </w:r>
      </w:hyperlink>
    </w:p>
    <w:p>
      <w:pPr>
        <w:pStyle w:val="0 Block"/>
      </w:pPr>
    </w:p>
    <w:p>
      <w:pPr>
        <w:pStyle w:val="1 Block"/>
      </w:pPr>
    </w:p>
    <w:p>
      <w:pPr>
        <w:pStyle w:val="Para 01"/>
      </w:pPr>
      <w:hyperlink w:anchor="Top_of_605_html">
        <w:r>
          <w:t>FAS_单品税率报表（默认0税率）</w:t>
        </w:r>
      </w:hyperlink>
    </w:p>
    <w:p>
      <w:pPr>
        <w:pStyle w:val="0 Block"/>
      </w:pPr>
    </w:p>
    <w:p>
      <w:pPr>
        <w:pStyle w:val="1 Block"/>
      </w:pPr>
    </w:p>
    <w:p>
      <w:pPr>
        <w:pStyle w:val="Para 01"/>
      </w:pPr>
      <w:hyperlink w:anchor="Top_of_606_html">
        <w:r>
          <w:t>FAS_门店补差汇总查询</w:t>
        </w:r>
      </w:hyperlink>
    </w:p>
    <w:p>
      <w:pPr>
        <w:pStyle w:val="0 Block"/>
      </w:pPr>
    </w:p>
    <w:p>
      <w:pPr>
        <w:pStyle w:val="1 Block"/>
      </w:pPr>
    </w:p>
    <w:p>
      <w:pPr>
        <w:pStyle w:val="Para 01"/>
      </w:pPr>
      <w:hyperlink w:anchor="Top_of_607_html">
        <w:r>
          <w:t>FAS_批发团购订单明细报表</w:t>
        </w:r>
      </w:hyperlink>
    </w:p>
    <w:p>
      <w:pPr>
        <w:pStyle w:val="0 Block"/>
      </w:pPr>
    </w:p>
    <w:p>
      <w:pPr>
        <w:pStyle w:val="1 Block"/>
      </w:pPr>
    </w:p>
    <w:p>
      <w:pPr>
        <w:pStyle w:val="Para 01"/>
      </w:pPr>
      <w:hyperlink w:anchor="Top_of_608_html">
        <w:r>
          <w:t>FAS_批发团购毛利报表</w:t>
        </w:r>
      </w:hyperlink>
    </w:p>
    <w:p>
      <w:pPr>
        <w:pStyle w:val="0 Block"/>
      </w:pPr>
    </w:p>
    <w:p>
      <w:pPr>
        <w:pStyle w:val="1 Block"/>
      </w:pPr>
    </w:p>
    <w:p>
      <w:pPr>
        <w:pStyle w:val="Para 01"/>
      </w:pPr>
      <w:hyperlink w:anchor="Top_of_609_html">
        <w:r>
          <w:t>FAS_商品成本调整汇总表</w:t>
        </w:r>
      </w:hyperlink>
    </w:p>
    <w:p>
      <w:pPr>
        <w:pStyle w:val="0 Block"/>
      </w:pPr>
    </w:p>
    <w:p>
      <w:pPr>
        <w:pStyle w:val="1 Block"/>
      </w:pPr>
    </w:p>
    <w:p>
      <w:pPr>
        <w:pStyle w:val="Para 01"/>
      </w:pPr>
      <w:hyperlink w:anchor="Top_of_610_html">
        <w:r>
          <w:t>FAS_SA606027-调拨单据查询</w:t>
        </w:r>
      </w:hyperlink>
    </w:p>
    <w:p>
      <w:pPr>
        <w:pStyle w:val="0 Block"/>
      </w:pPr>
    </w:p>
    <w:p>
      <w:bookmarkStart w:id="1" w:name="Top_of_428_html"/>
      <w:pPr>
        <w:pStyle w:val="Heading 1"/>
        <w:pageBreakBefore w:val="on"/>
      </w:pPr>
      <w:r>
        <w:t>空白文档</w:t>
      </w:r>
      <w:bookmarkEnd w:id="1"/>
    </w:p>
    <w:p>
      <w:bookmarkStart w:id="2" w:name="page_content"/>
      <w:pPr>
        <w:pStyle w:val="Para 06"/>
      </w:pPr>
      <w:r>
        <w:t/>
      </w:r>
      <w:bookmarkEnd w:id="2"/>
    </w:p>
    <w:p>
      <w:bookmarkStart w:id="3" w:name="Top_of_437_html"/>
      <w:pPr>
        <w:pStyle w:val="Heading 1"/>
        <w:pageBreakBefore w:val="on"/>
      </w:pPr>
      <w:r>
        <w:t>模块操作手册</w:t>
      </w:r>
      <w:bookmarkEnd w:id="3"/>
    </w:p>
    <w:p>
      <w:bookmarkStart w:id="4" w:name="page_content_1"/>
      <w:pPr>
        <w:pStyle w:val="Para 06"/>
      </w:pPr>
      <w:r>
        <w:t/>
      </w:r>
      <w:bookmarkEnd w:id="4"/>
    </w:p>
    <w:p>
      <w:bookmarkStart w:id="5" w:name="Top_of_438_html"/>
      <w:pPr>
        <w:pStyle w:val="Heading 1"/>
        <w:pageBreakBefore w:val="on"/>
      </w:pPr>
      <w:r>
        <w:t>财务设置</w:t>
      </w:r>
      <w:bookmarkEnd w:id="5"/>
    </w:p>
    <w:p>
      <w:bookmarkStart w:id="6" w:name="page_content_2"/>
      <w:pPr>
        <w:pStyle w:val="Para 06"/>
      </w:pPr>
      <w:r>
        <w:t/>
      </w:r>
      <w:bookmarkEnd w:id="6"/>
    </w:p>
    <w:p>
      <w:bookmarkStart w:id="7" w:name="Top_of_439_html"/>
      <w:pPr>
        <w:pStyle w:val="Heading 1"/>
        <w:pageBreakBefore w:val="on"/>
      </w:pPr>
      <w:r>
        <w:t>FAS_财务科目设置</w:t>
      </w:r>
      <w:bookmarkEnd w:id="7"/>
    </w:p>
    <w:p>
      <w:bookmarkStart w:id="8" w:name="Zui_Hou_Geng_Xin__2021Nian_3Yue"/>
      <w:pPr>
        <w:pStyle w:val="Para 06"/>
      </w:pPr>
      <w:r>
        <w:t/>
      </w:r>
      <w:bookmarkEnd w:id="8"/>
    </w:p>
    <w:p>
      <w:pPr>
        <w:pStyle w:val="Para 07"/>
      </w:pPr>
      <w:r>
        <w:t>最后更新：2021年3月30日</w:t>
        <w:br w:clear="none"/>
        <w:t>责任编辑：周丹</w:t>
      </w:r>
    </w:p>
    <w:p>
      <w:bookmarkStart w:id="9" w:name="1_____Mo_Kuai_Jian_Jie"/>
      <w:pPr>
        <w:pStyle w:val="Para 04"/>
      </w:pPr>
      <w:r>
        <w:rPr>
          <w:rStyle w:val="Text1"/>
        </w:rPr>
        <w:bookmarkStart w:id="10" w:name="1_____Mo_Kuai_Jian_Jie"/>
        <w:t/>
        <w:bookmarkEnd w:id="10"/>
      </w:r>
      <w:r>
        <w:t>1. 模块简介</w:t>
      </w:r>
      <w:bookmarkEnd w:id="9"/>
    </w:p>
    <w:p>
      <w:pPr>
        <w:pStyle w:val="Normal"/>
      </w:pPr>
      <w:r>
        <w:t>财务科目设置用于在FAS系统中建立与财务系统相对应的财务科目。</w:t>
      </w:r>
    </w:p>
    <w:p>
      <w:bookmarkStart w:id="11" w:name="Cai_Wu_Ke_Mu_She_Zhi"/>
      <w:pPr>
        <w:pStyle w:val="Heading 2"/>
      </w:pPr>
      <w:r>
        <w:rPr>
          <w:rStyle w:val="Text1"/>
        </w:rPr>
        <w:bookmarkStart w:id="12" w:name="Cai_Wu_Ke_Mu_She_Zhi"/>
        <w:t/>
        <w:bookmarkEnd w:id="12"/>
      </w:r>
      <w:r>
        <w:t>财务科目设置</w:t>
      </w:r>
      <w:bookmarkEnd w:id="11"/>
    </w:p>
    <w:p>
      <w:pPr>
        <w:pStyle w:val="Normal"/>
      </w:pPr>
      <w:r>
        <w:t/>
      </w:r>
      <w:r>
        <w:rPr>
          <w:rStyle w:val="Text0"/>
        </w:rPr>
        <w:t>功能路径</w:t>
      </w:r>
      <w:r>
        <w:t>：【SAAS零售平台】→【财务管理】→【财务设置】→【财务科目设置】</w:t>
      </w:r>
    </w:p>
    <w:p>
      <w:pPr>
        <w:pStyle w:val="Para 05"/>
      </w:pPr>
      <w:r>
        <w:t>操作步骤如下：</w:t>
      </w:r>
    </w:p>
    <w:p>
      <w:pPr>
        <w:pStyle w:val="Normal"/>
      </w:pPr>
      <w:r>
        <w:t>1【新增】→2【填写企业、公司、科目编码】→3【保存】→4【提交】→5【初审、审批】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64300"/>
            <wp:effectExtent b="0" l="0" r="0" t="0"/>
            <wp:wrapTopAndBottom/>
            <wp:docPr descr="m_fafe6daa0f064bc197c4b8dfa1b5dfd6_r.png" id="1" name="m_fafe6daa0f064bc197c4b8dfa1b5dfd6_r.png"/>
            <wp:cNvGraphicFramePr>
              <a:graphicFrameLocks noChangeAspect="1"/>
            </wp:cNvGraphicFramePr>
            <a:graphic>
              <a:graphicData uri="http://schemas.openxmlformats.org/drawingml/2006/picture">
                <pic:pic>
                  <pic:nvPicPr>
                    <pic:cNvPr descr="m_fafe6daa0f064bc197c4b8dfa1b5dfd6_r.png" id="0" name="m_fafe6daa0f064bc197c4b8dfa1b5dfd6_r.png"/>
                    <pic:cNvPicPr/>
                  </pic:nvPicPr>
                  <pic:blipFill>
                    <a:blip r:embed="rId5"/>
                    <a:stretch>
                      <a:fillRect/>
                    </a:stretch>
                  </pic:blipFill>
                  <pic:spPr>
                    <a:xfrm>
                      <a:off x="0" y="0"/>
                      <a:ext cx="5727700" cy="6464300"/>
                    </a:xfrm>
                    <a:prstGeom prst="rect">
                      <a:avLst/>
                    </a:prstGeom>
                  </pic:spPr>
                </pic:pic>
              </a:graphicData>
            </a:graphic>
          </wp:anchor>
        </w:drawing>
      </w:r>
    </w:p>
    <w:p>
      <w:pPr>
        <w:pStyle w:val="Para 08"/>
      </w:pPr>
      <w:r>
        <w:t>【字段说明】：</w:t>
        <w:br w:clear="none"/>
        <w:t>» 第二步填写“企业”“公司”“科目编码”这三项时，与财务系统的值相同；</w:t>
        <w:br w:clear="none"/>
        <w:t>» 第二步操作时灰色字段会根据填写的编码值自动带出；</w:t>
        <w:br w:clear="none"/>
        <w:t>» 蓝色字体可以自定义填写；</w:t>
      </w:r>
    </w:p>
    <w:p>
      <w:pPr>
        <w:pStyle w:val="Para 09"/>
      </w:pPr>
      <w:r>
        <w:t>【温馨提示】：</w:t>
        <w:br w:clear="none"/>
        <w:t>» 单据审批时可以批量进行，勾选单据后点击页面上方的批量初审和批量审批</w:t>
        <w:drawing>
          <wp:inline>
            <wp:extent cx="1587500" cy="241300"/>
            <wp:effectExtent b="0" l="0" r="0" t="0"/>
            <wp:docPr descr="m_69f8310e74b90130a131292f7c060f40_r.png" id="2" name="m_69f8310e74b90130a131292f7c060f40_r.png"/>
            <wp:cNvGraphicFramePr>
              <a:graphicFrameLocks noChangeAspect="1"/>
            </wp:cNvGraphicFramePr>
            <a:graphic>
              <a:graphicData uri="http://schemas.openxmlformats.org/drawingml/2006/picture">
                <pic:pic>
                  <pic:nvPicPr>
                    <pic:cNvPr descr="m_69f8310e74b90130a131292f7c060f40_r.png" id="0" name="m_69f8310e74b90130a131292f7c060f40_r.png"/>
                    <pic:cNvPicPr/>
                  </pic:nvPicPr>
                  <pic:blipFill>
                    <a:blip r:embed="rId6"/>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64357c757e6ff5f4ca2a2ec3319f12ca_r.png" id="3" name="m_64357c757e6ff5f4ca2a2ec3319f12ca_r.png"/>
            <wp:cNvGraphicFramePr>
              <a:graphicFrameLocks noChangeAspect="1"/>
            </wp:cNvGraphicFramePr>
            <a:graphic>
              <a:graphicData uri="http://schemas.openxmlformats.org/drawingml/2006/picture">
                <pic:pic>
                  <pic:nvPicPr>
                    <pic:cNvPr descr="m_64357c757e6ff5f4ca2a2ec3319f12ca_r.png" id="0" name="m_64357c757e6ff5f4ca2a2ec3319f12ca_r.png"/>
                    <pic:cNvPicPr/>
                  </pic:nvPicPr>
                  <pic:blipFill>
                    <a:blip r:embed="rId7"/>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51400" cy="8851900"/>
            <wp:effectExtent b="0" l="0" r="0" t="0"/>
            <wp:wrapTopAndBottom/>
            <wp:docPr descr="m_b03b565f5e4017289c948ac7f2be4578_r.png" id="4" name="m_b03b565f5e4017289c948ac7f2be4578_r.png"/>
            <wp:cNvGraphicFramePr>
              <a:graphicFrameLocks noChangeAspect="1"/>
            </wp:cNvGraphicFramePr>
            <a:graphic>
              <a:graphicData uri="http://schemas.openxmlformats.org/drawingml/2006/picture">
                <pic:pic>
                  <pic:nvPicPr>
                    <pic:cNvPr descr="m_b03b565f5e4017289c948ac7f2be4578_r.png" id="0" name="m_b03b565f5e4017289c948ac7f2be4578_r.png"/>
                    <pic:cNvPicPr/>
                  </pic:nvPicPr>
                  <pic:blipFill>
                    <a:blip r:embed="rId8"/>
                    <a:stretch>
                      <a:fillRect/>
                    </a:stretch>
                  </pic:blipFill>
                  <pic:spPr>
                    <a:xfrm>
                      <a:off x="0" y="0"/>
                      <a:ext cx="4851400" cy="8851900"/>
                    </a:xfrm>
                    <a:prstGeom prst="rect">
                      <a:avLst/>
                    </a:prstGeom>
                  </pic:spPr>
                </pic:pic>
              </a:graphicData>
            </a:graphic>
          </wp:anchor>
        </w:drawing>
      </w:r>
    </w:p>
    <w:p>
      <w:pPr>
        <w:pStyle w:val="Para 06"/>
      </w:pPr>
      <w:r>
        <w:t xml:space="preserve"> </w:t>
      </w:r>
    </w:p>
    <w:p>
      <w:bookmarkStart w:id="13" w:name="Top_of_441_html"/>
      <w:pPr>
        <w:pStyle w:val="Heading 1"/>
        <w:pageBreakBefore w:val="on"/>
      </w:pPr>
      <w:r>
        <w:t>FAS_核算项目设置</w:t>
      </w:r>
      <w:bookmarkEnd w:id="13"/>
    </w:p>
    <w:p>
      <w:bookmarkStart w:id="14" w:name="Zui_Hou_Geng_Xin__2021Nian_3Yue_1"/>
      <w:pPr>
        <w:pStyle w:val="Para 06"/>
      </w:pPr>
      <w:r>
        <w:t/>
      </w:r>
      <w:bookmarkEnd w:id="14"/>
    </w:p>
    <w:p>
      <w:pPr>
        <w:pStyle w:val="Para 07"/>
      </w:pPr>
      <w:r>
        <w:t>最后更新：2021年3月30日</w:t>
        <w:br w:clear="none"/>
        <w:t>责任编辑：周丹</w:t>
      </w:r>
    </w:p>
    <w:p>
      <w:bookmarkStart w:id="15" w:name="1_____Mo_Kuai_Jian_Jie_1"/>
      <w:pPr>
        <w:pStyle w:val="Para 04"/>
      </w:pPr>
      <w:r>
        <w:rPr>
          <w:rStyle w:val="Text1"/>
        </w:rPr>
        <w:bookmarkStart w:id="16" w:name="1_____Mo_Kuai_Jian_Jie_1"/>
        <w:t/>
        <w:bookmarkEnd w:id="16"/>
      </w:r>
      <w:r>
        <w:t>1. 模块简介</w:t>
      </w:r>
      <w:bookmarkEnd w:id="15"/>
    </w:p>
    <w:p>
      <w:pPr>
        <w:pStyle w:val="Normal"/>
      </w:pPr>
      <w:r>
        <w:t>核算项目设置用于在FAS系统中建立与财务系统相对应的核算项目。</w:t>
      </w:r>
    </w:p>
    <w:p>
      <w:bookmarkStart w:id="17" w:name="He_Suan_Xiang_Mu_She_Zhi"/>
      <w:pPr>
        <w:pStyle w:val="Heading 2"/>
      </w:pPr>
      <w:r>
        <w:rPr>
          <w:rStyle w:val="Text1"/>
        </w:rPr>
        <w:bookmarkStart w:id="18" w:name="He_Suan_Xiang_Mu_She_Zhi"/>
        <w:t/>
        <w:bookmarkEnd w:id="18"/>
      </w:r>
      <w:r>
        <w:t>核算项目设置</w:t>
      </w:r>
      <w:bookmarkEnd w:id="17"/>
    </w:p>
    <w:p>
      <w:pPr>
        <w:pStyle w:val="Normal"/>
      </w:pPr>
      <w:r>
        <w:t/>
      </w:r>
      <w:r>
        <w:rPr>
          <w:rStyle w:val="Text0"/>
        </w:rPr>
        <w:t>功能路径</w:t>
      </w:r>
      <w:r>
        <w:t>：【SAAS零售平台】→【财务管理】→【财务设置】→【核算项目设置】</w:t>
      </w:r>
    </w:p>
    <w:p>
      <w:pPr>
        <w:pStyle w:val="Para 05"/>
      </w:pPr>
      <w:r>
        <w:t>操作步骤如下：</w:t>
      </w:r>
    </w:p>
    <w:p>
      <w:pPr>
        <w:pStyle w:val="Normal"/>
      </w:pPr>
      <w:r>
        <w:t>1【新增】→2【填写企业、公司、核算项类型、核算项编码】→3【保存】→4【提交】→5【初审、审批】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946900"/>
            <wp:effectExtent b="0" l="0" r="0" t="0"/>
            <wp:wrapTopAndBottom/>
            <wp:docPr descr="m_a268af62dfcac8ba0000a089e6cdbc6f_r.png" id="5" name="m_a268af62dfcac8ba0000a089e6cdbc6f_r.png"/>
            <wp:cNvGraphicFramePr>
              <a:graphicFrameLocks noChangeAspect="1"/>
            </wp:cNvGraphicFramePr>
            <a:graphic>
              <a:graphicData uri="http://schemas.openxmlformats.org/drawingml/2006/picture">
                <pic:pic>
                  <pic:nvPicPr>
                    <pic:cNvPr descr="m_a268af62dfcac8ba0000a089e6cdbc6f_r.png" id="0" name="m_a268af62dfcac8ba0000a089e6cdbc6f_r.png"/>
                    <pic:cNvPicPr/>
                  </pic:nvPicPr>
                  <pic:blipFill>
                    <a:blip r:embed="rId9"/>
                    <a:stretch>
                      <a:fillRect/>
                    </a:stretch>
                  </pic:blipFill>
                  <pic:spPr>
                    <a:xfrm>
                      <a:off x="0" y="0"/>
                      <a:ext cx="5727700" cy="6946900"/>
                    </a:xfrm>
                    <a:prstGeom prst="rect">
                      <a:avLst/>
                    </a:prstGeom>
                  </pic:spPr>
                </pic:pic>
              </a:graphicData>
            </a:graphic>
          </wp:anchor>
        </w:drawing>
      </w:r>
    </w:p>
    <w:p>
      <w:pPr>
        <w:pStyle w:val="Para 08"/>
      </w:pPr>
      <w:r>
        <w:t>【字段说明】：</w:t>
        <w:br w:clear="none"/>
        <w:t>» 第二步填写“企业”“公司”“核算项类型”“核算项编码”这四项时，与财务系统的值相同；</w:t>
        <w:br w:clear="none"/>
        <w:t>» 第二步操作时灰色字段会根据填写的编码值自动带出；</w:t>
        <w:br w:clear="none"/>
        <w:t>» 蓝色字体可以自定义填写；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6"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7"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68900" cy="8851900"/>
            <wp:effectExtent b="0" l="0" r="0" t="0"/>
            <wp:wrapTopAndBottom/>
            <wp:docPr descr="m_f4162fee090e6d01fc8433cb42cd5d34_r.png" id="8" name="m_f4162fee090e6d01fc8433cb42cd5d34_r.png"/>
            <wp:cNvGraphicFramePr>
              <a:graphicFrameLocks noChangeAspect="1"/>
            </wp:cNvGraphicFramePr>
            <a:graphic>
              <a:graphicData uri="http://schemas.openxmlformats.org/drawingml/2006/picture">
                <pic:pic>
                  <pic:nvPicPr>
                    <pic:cNvPr descr="m_f4162fee090e6d01fc8433cb42cd5d34_r.png" id="0" name="m_f4162fee090e6d01fc8433cb42cd5d34_r.png"/>
                    <pic:cNvPicPr/>
                  </pic:nvPicPr>
                  <pic:blipFill>
                    <a:blip r:embed="rId12"/>
                    <a:stretch>
                      <a:fillRect/>
                    </a:stretch>
                  </pic:blipFill>
                  <pic:spPr>
                    <a:xfrm>
                      <a:off x="0" y="0"/>
                      <a:ext cx="5168900" cy="8851900"/>
                    </a:xfrm>
                    <a:prstGeom prst="rect">
                      <a:avLst/>
                    </a:prstGeom>
                  </pic:spPr>
                </pic:pic>
              </a:graphicData>
            </a:graphic>
          </wp:anchor>
        </w:drawing>
      </w:r>
    </w:p>
    <w:p>
      <w:pPr>
        <w:pStyle w:val="Para 06"/>
      </w:pPr>
      <w:r>
        <w:t xml:space="preserve"> </w:t>
      </w:r>
    </w:p>
    <w:p>
      <w:bookmarkStart w:id="19" w:name="Top_of_485_html"/>
      <w:pPr>
        <w:pStyle w:val="Heading 1"/>
        <w:pageBreakBefore w:val="on"/>
      </w:pPr>
      <w:r>
        <w:t>FAS_财务账套设置</w:t>
      </w:r>
      <w:bookmarkEnd w:id="19"/>
    </w:p>
    <w:p>
      <w:bookmarkStart w:id="20" w:name="Zui_Hou_Geng_Xin__2021Nian_3Yue_2"/>
      <w:pPr>
        <w:pStyle w:val="Para 06"/>
      </w:pPr>
      <w:r>
        <w:t/>
      </w:r>
      <w:bookmarkEnd w:id="20"/>
    </w:p>
    <w:p>
      <w:pPr>
        <w:pStyle w:val="Para 07"/>
      </w:pPr>
      <w:r>
        <w:t>最后更新：2021年3月30日</w:t>
        <w:br w:clear="none"/>
        <w:t>责任编辑：周丹</w:t>
      </w:r>
    </w:p>
    <w:p>
      <w:bookmarkStart w:id="21" w:name="1_____Mo_Kuai_Jian_Jie_2"/>
      <w:pPr>
        <w:pStyle w:val="Para 04"/>
      </w:pPr>
      <w:r>
        <w:rPr>
          <w:rStyle w:val="Text1"/>
        </w:rPr>
        <w:bookmarkStart w:id="22" w:name="1_____Mo_Kuai_Jian_Jie_2"/>
        <w:t/>
        <w:bookmarkEnd w:id="22"/>
      </w:r>
      <w:r>
        <w:t>1. 模块简介</w:t>
      </w:r>
      <w:bookmarkEnd w:id="21"/>
    </w:p>
    <w:p>
      <w:pPr>
        <w:pStyle w:val="Normal"/>
      </w:pPr>
      <w:r>
        <w:t>财务账套设置用于在FAS系统中建立与财务系统相对应的财务账套。</w:t>
      </w:r>
    </w:p>
    <w:p>
      <w:bookmarkStart w:id="23" w:name="Cai_Wu_Zhang_Tao_She_Zhi"/>
      <w:pPr>
        <w:pStyle w:val="Heading 2"/>
      </w:pPr>
      <w:r>
        <w:rPr>
          <w:rStyle w:val="Text1"/>
        </w:rPr>
        <w:bookmarkStart w:id="24" w:name="Cai_Wu_Zhang_Tao_She_Zhi"/>
        <w:t/>
        <w:bookmarkEnd w:id="24"/>
      </w:r>
      <w:r>
        <w:t>财务账套设置</w:t>
      </w:r>
      <w:bookmarkEnd w:id="23"/>
    </w:p>
    <w:p>
      <w:pPr>
        <w:pStyle w:val="Normal"/>
      </w:pPr>
      <w:r>
        <w:t/>
      </w:r>
      <w:r>
        <w:rPr>
          <w:rStyle w:val="Text0"/>
        </w:rPr>
        <w:t>功能路径</w:t>
      </w:r>
      <w:r>
        <w:t>：【SAAS零售平台】→【财务管理】→【财务设置】→【财务账套设置】</w:t>
      </w:r>
    </w:p>
    <w:p>
      <w:pPr>
        <w:pStyle w:val="Para 05"/>
      </w:pPr>
      <w:r>
        <w:t>操作步骤如下：</w:t>
      </w:r>
    </w:p>
    <w:p>
      <w:pPr>
        <w:pStyle w:val="Normal"/>
      </w:pPr>
      <w:r>
        <w:t>1【新增】→2【公司、账套编码】→3【保存】→4【提交】→5【初审、审批】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10200"/>
            <wp:effectExtent b="0" l="0" r="0" t="0"/>
            <wp:wrapTopAndBottom/>
            <wp:docPr descr="m_6885b804b2f49b3878942f5bbb34c93a_r.png" id="9" name="m_6885b804b2f49b3878942f5bbb34c93a_r.png"/>
            <wp:cNvGraphicFramePr>
              <a:graphicFrameLocks noChangeAspect="1"/>
            </wp:cNvGraphicFramePr>
            <a:graphic>
              <a:graphicData uri="http://schemas.openxmlformats.org/drawingml/2006/picture">
                <pic:pic>
                  <pic:nvPicPr>
                    <pic:cNvPr descr="m_6885b804b2f49b3878942f5bbb34c93a_r.png" id="0" name="m_6885b804b2f49b3878942f5bbb34c93a_r.png"/>
                    <pic:cNvPicPr/>
                  </pic:nvPicPr>
                  <pic:blipFill>
                    <a:blip r:embed="rId13"/>
                    <a:stretch>
                      <a:fillRect/>
                    </a:stretch>
                  </pic:blipFill>
                  <pic:spPr>
                    <a:xfrm>
                      <a:off x="0" y="0"/>
                      <a:ext cx="5727700" cy="5410200"/>
                    </a:xfrm>
                    <a:prstGeom prst="rect">
                      <a:avLst/>
                    </a:prstGeom>
                  </pic:spPr>
                </pic:pic>
              </a:graphicData>
            </a:graphic>
          </wp:anchor>
        </w:drawing>
      </w:r>
    </w:p>
    <w:p>
      <w:pPr>
        <w:pStyle w:val="Para 08"/>
      </w:pPr>
      <w:r>
        <w:t>【字段说明】：</w:t>
        <w:br w:clear="none"/>
        <w:t>» 第二步填写“公司”“账套编码”这二项时，与财务系统的值相同；</w:t>
        <w:br w:clear="none"/>
        <w:t>» 第二步操作时灰色字段会根据填写的编码值自动带出；</w:t>
        <w:br w:clear="none"/>
        <w:t>» 蓝色字体可以自定义填写；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10"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11"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81600" cy="8851900"/>
            <wp:effectExtent b="0" l="0" r="0" t="0"/>
            <wp:wrapTopAndBottom/>
            <wp:docPr descr="m_43606a237c8d9475fcee64e3ef7ee5b5_r.png" id="12" name="m_43606a237c8d9475fcee64e3ef7ee5b5_r.png"/>
            <wp:cNvGraphicFramePr>
              <a:graphicFrameLocks noChangeAspect="1"/>
            </wp:cNvGraphicFramePr>
            <a:graphic>
              <a:graphicData uri="http://schemas.openxmlformats.org/drawingml/2006/picture">
                <pic:pic>
                  <pic:nvPicPr>
                    <pic:cNvPr descr="m_43606a237c8d9475fcee64e3ef7ee5b5_r.png" id="0" name="m_43606a237c8d9475fcee64e3ef7ee5b5_r.png"/>
                    <pic:cNvPicPr/>
                  </pic:nvPicPr>
                  <pic:blipFill>
                    <a:blip r:embed="rId14"/>
                    <a:stretch>
                      <a:fillRect/>
                    </a:stretch>
                  </pic:blipFill>
                  <pic:spPr>
                    <a:xfrm>
                      <a:off x="0" y="0"/>
                      <a:ext cx="5181600" cy="8851900"/>
                    </a:xfrm>
                    <a:prstGeom prst="rect">
                      <a:avLst/>
                    </a:prstGeom>
                  </pic:spPr>
                </pic:pic>
              </a:graphicData>
            </a:graphic>
          </wp:anchor>
        </w:drawing>
      </w:r>
    </w:p>
    <w:p>
      <w:pPr>
        <w:pStyle w:val="Para 06"/>
      </w:pPr>
      <w:r>
        <w:t xml:space="preserve"> </w:t>
      </w:r>
    </w:p>
    <w:p>
      <w:bookmarkStart w:id="25" w:name="Top_of_486_html"/>
      <w:pPr>
        <w:pStyle w:val="Heading 1"/>
        <w:pageBreakBefore w:val="on"/>
      </w:pPr>
      <w:r>
        <w:t>FAS_机构代码设置</w:t>
      </w:r>
      <w:bookmarkEnd w:id="25"/>
    </w:p>
    <w:p>
      <w:bookmarkStart w:id="26" w:name="Zui_Hou_Geng_Xin__2021Nian_3Yue_3"/>
      <w:pPr>
        <w:pStyle w:val="Para 06"/>
      </w:pPr>
      <w:r>
        <w:t/>
      </w:r>
      <w:bookmarkEnd w:id="26"/>
    </w:p>
    <w:p>
      <w:pPr>
        <w:pStyle w:val="Para 07"/>
      </w:pPr>
      <w:r>
        <w:t>最后更新：2021年3月30日</w:t>
        <w:br w:clear="none"/>
        <w:t>责任编辑：周丹</w:t>
      </w:r>
    </w:p>
    <w:p>
      <w:bookmarkStart w:id="27" w:name="1_____Mo_Kuai_Jian_Jie_3"/>
      <w:pPr>
        <w:pStyle w:val="Para 04"/>
      </w:pPr>
      <w:r>
        <w:rPr>
          <w:rStyle w:val="Text1"/>
        </w:rPr>
        <w:bookmarkStart w:id="28" w:name="1_____Mo_Kuai_Jian_Jie_3"/>
        <w:t/>
        <w:bookmarkEnd w:id="28"/>
      </w:r>
      <w:r>
        <w:t>1. 模块简介</w:t>
      </w:r>
      <w:bookmarkEnd w:id="27"/>
    </w:p>
    <w:p>
      <w:pPr>
        <w:pStyle w:val="Normal"/>
      </w:pPr>
      <w:r>
        <w:t>机构代码设置用于在FAS系统中建立机构的凭证账套和责任中心。</w:t>
      </w:r>
    </w:p>
    <w:p>
      <w:bookmarkStart w:id="29" w:name="Ji_Gou_Dai_Ma_She_Zhi"/>
      <w:pPr>
        <w:pStyle w:val="Heading 2"/>
      </w:pPr>
      <w:r>
        <w:rPr>
          <w:rStyle w:val="Text1"/>
        </w:rPr>
        <w:bookmarkStart w:id="30" w:name="Ji_Gou_Dai_Ma_She_Zhi"/>
        <w:t/>
        <w:bookmarkEnd w:id="30"/>
      </w:r>
      <w:r>
        <w:t>机构代码设置</w:t>
      </w:r>
      <w:bookmarkEnd w:id="29"/>
    </w:p>
    <w:p>
      <w:pPr>
        <w:pStyle w:val="Normal"/>
      </w:pPr>
      <w:r>
        <w:t/>
      </w:r>
      <w:r>
        <w:rPr>
          <w:rStyle w:val="Text0"/>
        </w:rPr>
        <w:t>功能路径</w:t>
      </w:r>
      <w:r>
        <w:t>：【SAAS零售平台】→【财务管理】→【财务设置】→【机构代码设置】</w:t>
      </w:r>
    </w:p>
    <w:p>
      <w:pPr>
        <w:pStyle w:val="Para 05"/>
      </w:pPr>
      <w:r>
        <w:t>操作步骤如下：</w:t>
      </w:r>
    </w:p>
    <w:p>
      <w:pPr>
        <w:pStyle w:val="Normal"/>
      </w:pPr>
      <w:r>
        <w:t>1【新增】→2【选择企业、机构、新凭证账套、责任中心】→3【保存】→4【提交】→5【初审、审批】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83400"/>
            <wp:effectExtent b="0" l="0" r="0" t="0"/>
            <wp:wrapTopAndBottom/>
            <wp:docPr descr="m_64005caf19b5fb767af90d74e9efb2c1_r.png" id="13" name="m_64005caf19b5fb767af90d74e9efb2c1_r.png"/>
            <wp:cNvGraphicFramePr>
              <a:graphicFrameLocks noChangeAspect="1"/>
            </wp:cNvGraphicFramePr>
            <a:graphic>
              <a:graphicData uri="http://schemas.openxmlformats.org/drawingml/2006/picture">
                <pic:pic>
                  <pic:nvPicPr>
                    <pic:cNvPr descr="m_64005caf19b5fb767af90d74e9efb2c1_r.png" id="0" name="m_64005caf19b5fb767af90d74e9efb2c1_r.png"/>
                    <pic:cNvPicPr/>
                  </pic:nvPicPr>
                  <pic:blipFill>
                    <a:blip r:embed="rId15"/>
                    <a:stretch>
                      <a:fillRect/>
                    </a:stretch>
                  </pic:blipFill>
                  <pic:spPr>
                    <a:xfrm>
                      <a:off x="0" y="0"/>
                      <a:ext cx="5727700" cy="6883400"/>
                    </a:xfrm>
                    <a:prstGeom prst="rect">
                      <a:avLst/>
                    </a:prstGeom>
                  </pic:spPr>
                </pic:pic>
              </a:graphicData>
            </a:graphic>
          </wp:anchor>
        </w:drawing>
      </w:r>
    </w:p>
    <w:p>
      <w:pPr>
        <w:pStyle w:val="Para 08"/>
      </w:pPr>
      <w:r>
        <w:t>【字段说明】：</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14"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15"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76800" cy="8851900"/>
            <wp:effectExtent b="0" l="0" r="0" t="0"/>
            <wp:wrapTopAndBottom/>
            <wp:docPr descr="m_de52833ad09cec2eddf0b5479a3b026d_r.png" id="16" name="m_de52833ad09cec2eddf0b5479a3b026d_r.png"/>
            <wp:cNvGraphicFramePr>
              <a:graphicFrameLocks noChangeAspect="1"/>
            </wp:cNvGraphicFramePr>
            <a:graphic>
              <a:graphicData uri="http://schemas.openxmlformats.org/drawingml/2006/picture">
                <pic:pic>
                  <pic:nvPicPr>
                    <pic:cNvPr descr="m_de52833ad09cec2eddf0b5479a3b026d_r.png" id="0" name="m_de52833ad09cec2eddf0b5479a3b026d_r.png"/>
                    <pic:cNvPicPr/>
                  </pic:nvPicPr>
                  <pic:blipFill>
                    <a:blip r:embed="rId16"/>
                    <a:stretch>
                      <a:fillRect/>
                    </a:stretch>
                  </pic:blipFill>
                  <pic:spPr>
                    <a:xfrm>
                      <a:off x="0" y="0"/>
                      <a:ext cx="4876800" cy="8851900"/>
                    </a:xfrm>
                    <a:prstGeom prst="rect">
                      <a:avLst/>
                    </a:prstGeom>
                  </pic:spPr>
                </pic:pic>
              </a:graphicData>
            </a:graphic>
          </wp:anchor>
        </w:drawing>
      </w:r>
    </w:p>
    <w:p>
      <w:pPr>
        <w:pStyle w:val="Para 06"/>
      </w:pPr>
      <w:r>
        <w:t xml:space="preserve"> </w:t>
      </w:r>
    </w:p>
    <w:p>
      <w:bookmarkStart w:id="31" w:name="Top_of_487_html"/>
      <w:pPr>
        <w:pStyle w:val="Heading 1"/>
        <w:pageBreakBefore w:val="on"/>
      </w:pPr>
      <w:r>
        <w:t>FAS_凭证类型设置</w:t>
      </w:r>
      <w:bookmarkEnd w:id="31"/>
    </w:p>
    <w:p>
      <w:bookmarkStart w:id="32" w:name="Zui_Hou_Geng_Xin__2021Nian_3Yue_4"/>
      <w:pPr>
        <w:pStyle w:val="Para 06"/>
      </w:pPr>
      <w:r>
        <w:t/>
      </w:r>
      <w:bookmarkEnd w:id="32"/>
    </w:p>
    <w:p>
      <w:pPr>
        <w:pStyle w:val="Para 07"/>
      </w:pPr>
      <w:r>
        <w:t>最后更新：2021年3月30日</w:t>
        <w:br w:clear="none"/>
        <w:t>责任编辑：周丹</w:t>
      </w:r>
    </w:p>
    <w:p>
      <w:bookmarkStart w:id="33" w:name="1_____Mo_Kuai_Jian_Jie_4"/>
      <w:pPr>
        <w:pStyle w:val="Para 04"/>
      </w:pPr>
      <w:r>
        <w:rPr>
          <w:rStyle w:val="Text1"/>
        </w:rPr>
        <w:bookmarkStart w:id="34" w:name="1_____Mo_Kuai_Jian_Jie_4"/>
        <w:t/>
        <w:bookmarkEnd w:id="34"/>
      </w:r>
      <w:r>
        <w:t>1. 模块简介</w:t>
      </w:r>
      <w:bookmarkEnd w:id="33"/>
    </w:p>
    <w:p>
      <w:pPr>
        <w:pStyle w:val="Normal"/>
      </w:pPr>
      <w:r>
        <w:t>凭证类型设置用于在FAS系统中建立凭证类型。</w:t>
      </w:r>
    </w:p>
    <w:p>
      <w:bookmarkStart w:id="35" w:name="Ping_Zheng_Lei_Xing_She_Zhi"/>
      <w:pPr>
        <w:pStyle w:val="Heading 2"/>
      </w:pPr>
      <w:r>
        <w:rPr>
          <w:rStyle w:val="Text1"/>
        </w:rPr>
        <w:bookmarkStart w:id="36" w:name="Ping_Zheng_Lei_Xing_She_Zhi"/>
        <w:t/>
        <w:bookmarkEnd w:id="36"/>
      </w:r>
      <w:r>
        <w:t>凭证类型设置</w:t>
      </w:r>
      <w:bookmarkEnd w:id="35"/>
    </w:p>
    <w:p>
      <w:pPr>
        <w:pStyle w:val="Normal"/>
      </w:pPr>
      <w:r>
        <w:t/>
      </w:r>
      <w:r>
        <w:rPr>
          <w:rStyle w:val="Text0"/>
        </w:rPr>
        <w:t>功能路径</w:t>
      </w:r>
      <w:r>
        <w:t>：【SAAS零售平台】→【财务管理】→【财务设置】→【凭证类型设置】</w:t>
      </w:r>
    </w:p>
    <w:p>
      <w:pPr>
        <w:pStyle w:val="Para 05"/>
      </w:pPr>
      <w:r>
        <w:t>操作步骤如下：</w:t>
      </w:r>
    </w:p>
    <w:p>
      <w:pPr>
        <w:pStyle w:val="Normal"/>
      </w:pPr>
      <w:r>
        <w:t>1【新增】→2【选择企业、公司、类型编码】→3【保存】→4【提交】→5【初审、审批】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91400"/>
            <wp:effectExtent b="0" l="0" r="0" t="0"/>
            <wp:wrapTopAndBottom/>
            <wp:docPr descr="m_11ae2c9498d0e40574c6489c0619cf00_r.png" id="17" name="m_11ae2c9498d0e40574c6489c0619cf00_r.png"/>
            <wp:cNvGraphicFramePr>
              <a:graphicFrameLocks noChangeAspect="1"/>
            </wp:cNvGraphicFramePr>
            <a:graphic>
              <a:graphicData uri="http://schemas.openxmlformats.org/drawingml/2006/picture">
                <pic:pic>
                  <pic:nvPicPr>
                    <pic:cNvPr descr="m_11ae2c9498d0e40574c6489c0619cf00_r.png" id="0" name="m_11ae2c9498d0e40574c6489c0619cf00_r.png"/>
                    <pic:cNvPicPr/>
                  </pic:nvPicPr>
                  <pic:blipFill>
                    <a:blip r:embed="rId17"/>
                    <a:stretch>
                      <a:fillRect/>
                    </a:stretch>
                  </pic:blipFill>
                  <pic:spPr>
                    <a:xfrm>
                      <a:off x="0" y="0"/>
                      <a:ext cx="5727700" cy="7391400"/>
                    </a:xfrm>
                    <a:prstGeom prst="rect">
                      <a:avLst/>
                    </a:prstGeom>
                  </pic:spPr>
                </pic:pic>
              </a:graphicData>
            </a:graphic>
          </wp:anchor>
        </w:drawing>
      </w:r>
    </w:p>
    <w:p>
      <w:pPr>
        <w:pStyle w:val="Para 08"/>
      </w:pPr>
      <w:r>
        <w:t>【字段说明】：</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18"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19"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51400" cy="8851900"/>
            <wp:effectExtent b="0" l="0" r="0" t="0"/>
            <wp:wrapTopAndBottom/>
            <wp:docPr descr="m_afa52a0bd0ea7d65d31a29476e67cc39_r.png" id="20" name="m_afa52a0bd0ea7d65d31a29476e67cc39_r.png"/>
            <wp:cNvGraphicFramePr>
              <a:graphicFrameLocks noChangeAspect="1"/>
            </wp:cNvGraphicFramePr>
            <a:graphic>
              <a:graphicData uri="http://schemas.openxmlformats.org/drawingml/2006/picture">
                <pic:pic>
                  <pic:nvPicPr>
                    <pic:cNvPr descr="m_afa52a0bd0ea7d65d31a29476e67cc39_r.png" id="0" name="m_afa52a0bd0ea7d65d31a29476e67cc39_r.png"/>
                    <pic:cNvPicPr/>
                  </pic:nvPicPr>
                  <pic:blipFill>
                    <a:blip r:embed="rId18"/>
                    <a:stretch>
                      <a:fillRect/>
                    </a:stretch>
                  </pic:blipFill>
                  <pic:spPr>
                    <a:xfrm>
                      <a:off x="0" y="0"/>
                      <a:ext cx="4851400" cy="8851900"/>
                    </a:xfrm>
                    <a:prstGeom prst="rect">
                      <a:avLst/>
                    </a:prstGeom>
                  </pic:spPr>
                </pic:pic>
              </a:graphicData>
            </a:graphic>
          </wp:anchor>
        </w:drawing>
      </w:r>
    </w:p>
    <w:p>
      <w:pPr>
        <w:pStyle w:val="Para 06"/>
      </w:pPr>
      <w:r>
        <w:t xml:space="preserve"> </w:t>
      </w:r>
    </w:p>
    <w:p>
      <w:bookmarkStart w:id="37" w:name="Top_of_488_html"/>
      <w:pPr>
        <w:pStyle w:val="Heading 1"/>
        <w:pageBreakBefore w:val="on"/>
      </w:pPr>
      <w:r>
        <w:t>FAS_财务分录设置</w:t>
      </w:r>
      <w:bookmarkEnd w:id="37"/>
    </w:p>
    <w:p>
      <w:bookmarkStart w:id="38" w:name="Zui_Hou_Geng_Xin__2021Nian_3Yue_5"/>
      <w:pPr>
        <w:pStyle w:val="Para 06"/>
      </w:pPr>
      <w:r>
        <w:t/>
      </w:r>
      <w:bookmarkEnd w:id="38"/>
    </w:p>
    <w:p>
      <w:pPr>
        <w:pStyle w:val="Para 07"/>
      </w:pPr>
      <w:r>
        <w:t>最后更新：2021年3月31日</w:t>
        <w:br w:clear="none"/>
        <w:t>责任编辑：周丹</w:t>
      </w:r>
    </w:p>
    <w:p>
      <w:bookmarkStart w:id="39" w:name="1_____Mo_Kuai_Jian_Jie_5"/>
      <w:pPr>
        <w:pStyle w:val="Para 04"/>
      </w:pPr>
      <w:r>
        <w:rPr>
          <w:rStyle w:val="Text1"/>
        </w:rPr>
        <w:bookmarkStart w:id="40" w:name="1_____Mo_Kuai_Jian_Jie_5"/>
        <w:t/>
        <w:bookmarkEnd w:id="40"/>
      </w:r>
      <w:r>
        <w:t>1. 模块简介</w:t>
      </w:r>
      <w:bookmarkEnd w:id="39"/>
    </w:p>
    <w:p>
      <w:pPr>
        <w:pStyle w:val="Normal"/>
      </w:pPr>
      <w:r>
        <w:t>财务分录设置用于在FAS系统中建立财务分录，财务分录的操作应在财务科目、核算项目、财务账套、机构代码及凭证类型建立完成后才能进行。</w:t>
      </w:r>
    </w:p>
    <w:p>
      <w:bookmarkStart w:id="41" w:name="Cai_Wu_Fen_Lu_She_Zhi"/>
      <w:pPr>
        <w:pStyle w:val="Heading 2"/>
      </w:pPr>
      <w:r>
        <w:rPr>
          <w:rStyle w:val="Text1"/>
        </w:rPr>
        <w:bookmarkStart w:id="42" w:name="Cai_Wu_Fen_Lu_She_Zhi"/>
        <w:t/>
        <w:bookmarkEnd w:id="42"/>
      </w:r>
      <w:r>
        <w:t>财务分录设置</w:t>
      </w:r>
      <w:bookmarkEnd w:id="41"/>
    </w:p>
    <w:p>
      <w:pPr>
        <w:pStyle w:val="Normal"/>
      </w:pPr>
      <w:r>
        <w:t/>
      </w:r>
      <w:r>
        <w:rPr>
          <w:rStyle w:val="Text0"/>
        </w:rPr>
        <w:t>功能路径</w:t>
      </w:r>
      <w:r>
        <w:t>：【SAAS零售平台】→【财务管理】→【财务设置】→【财务分录设置】</w:t>
      </w:r>
    </w:p>
    <w:p>
      <w:pPr>
        <w:pStyle w:val="Para 05"/>
      </w:pPr>
      <w:r>
        <w:t>操作步骤如下：</w:t>
      </w:r>
    </w:p>
    <w:p>
      <w:pPr>
        <w:pStyle w:val="Normal"/>
      </w:pPr>
      <w:r>
        <w:t>1【新增】→2【填写相关明细】→3【保存】→4【提交】→5【初审、审批】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64100" cy="8851900"/>
            <wp:effectExtent b="0" l="0" r="0" t="0"/>
            <wp:wrapTopAndBottom/>
            <wp:docPr descr="m_e31d075f758de5f6cd78941a378b2e6d_r.png" id="21" name="m_e31d075f758de5f6cd78941a378b2e6d_r.png"/>
            <wp:cNvGraphicFramePr>
              <a:graphicFrameLocks noChangeAspect="1"/>
            </wp:cNvGraphicFramePr>
            <a:graphic>
              <a:graphicData uri="http://schemas.openxmlformats.org/drawingml/2006/picture">
                <pic:pic>
                  <pic:nvPicPr>
                    <pic:cNvPr descr="m_e31d075f758de5f6cd78941a378b2e6d_r.png" id="0" name="m_e31d075f758de5f6cd78941a378b2e6d_r.png"/>
                    <pic:cNvPicPr/>
                  </pic:nvPicPr>
                  <pic:blipFill>
                    <a:blip r:embed="rId19"/>
                    <a:stretch>
                      <a:fillRect/>
                    </a:stretch>
                  </pic:blipFill>
                  <pic:spPr>
                    <a:xfrm>
                      <a:off x="0" y="0"/>
                      <a:ext cx="4864100" cy="8851900"/>
                    </a:xfrm>
                    <a:prstGeom prst="rect">
                      <a:avLst/>
                    </a:prstGeom>
                  </pic:spPr>
                </pic:pic>
              </a:graphicData>
            </a:graphic>
          </wp:anchor>
        </w:drawing>
      </w:r>
    </w:p>
    <w:p>
      <w:pPr>
        <w:pStyle w:val="Para 08"/>
      </w:pPr>
      <w:r>
        <w:t>【字段说明】：</w:t>
        <w:br w:clear="none"/>
        <w:t>» 第二步操作时红色字段为必填写项，业务明细为文本填写框，填写内容不能重复；</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22"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23"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62600" cy="8851900"/>
            <wp:effectExtent b="0" l="0" r="0" t="0"/>
            <wp:wrapTopAndBottom/>
            <wp:docPr descr="m_b1532d7da3b6757bd256d78e92ff46e1_r.png" id="24" name="m_b1532d7da3b6757bd256d78e92ff46e1_r.png"/>
            <wp:cNvGraphicFramePr>
              <a:graphicFrameLocks noChangeAspect="1"/>
            </wp:cNvGraphicFramePr>
            <a:graphic>
              <a:graphicData uri="http://schemas.openxmlformats.org/drawingml/2006/picture">
                <pic:pic>
                  <pic:nvPicPr>
                    <pic:cNvPr descr="m_b1532d7da3b6757bd256d78e92ff46e1_r.png" id="0" name="m_b1532d7da3b6757bd256d78e92ff46e1_r.png"/>
                    <pic:cNvPicPr/>
                  </pic:nvPicPr>
                  <pic:blipFill>
                    <a:blip r:embed="rId20"/>
                    <a:stretch>
                      <a:fillRect/>
                    </a:stretch>
                  </pic:blipFill>
                  <pic:spPr>
                    <a:xfrm>
                      <a:off x="0" y="0"/>
                      <a:ext cx="5562600" cy="8851900"/>
                    </a:xfrm>
                    <a:prstGeom prst="rect">
                      <a:avLst/>
                    </a:prstGeom>
                  </pic:spPr>
                </pic:pic>
              </a:graphicData>
            </a:graphic>
          </wp:anchor>
        </w:drawing>
      </w:r>
    </w:p>
    <w:p>
      <w:pPr>
        <w:pStyle w:val="Para 06"/>
      </w:pPr>
      <w:r>
        <w:t xml:space="preserve"> </w:t>
      </w:r>
    </w:p>
    <w:p>
      <w:bookmarkStart w:id="43" w:name="Top_of_489_html"/>
      <w:pPr>
        <w:pStyle w:val="Heading 1"/>
        <w:pageBreakBefore w:val="on"/>
      </w:pPr>
      <w:r>
        <w:t>FAS_商品子类与财务分类对照</w:t>
      </w:r>
      <w:bookmarkEnd w:id="43"/>
    </w:p>
    <w:p>
      <w:bookmarkStart w:id="44" w:name="Zui_Hou_Geng_Xin__2021Nian_4Yue"/>
      <w:pPr>
        <w:pStyle w:val="Para 06"/>
      </w:pPr>
      <w:r>
        <w:t/>
      </w:r>
      <w:bookmarkEnd w:id="44"/>
    </w:p>
    <w:p>
      <w:pPr>
        <w:pStyle w:val="Para 07"/>
      </w:pPr>
      <w:r>
        <w:t>最后更新：2021年4月1日</w:t>
        <w:br w:clear="none"/>
        <w:t>责任编辑：周丹</w:t>
      </w:r>
    </w:p>
    <w:p>
      <w:bookmarkStart w:id="45" w:name="1_____Mo_Kuai_Jian_Jie_6"/>
      <w:pPr>
        <w:pStyle w:val="Para 04"/>
      </w:pPr>
      <w:r>
        <w:rPr>
          <w:rStyle w:val="Text1"/>
        </w:rPr>
        <w:bookmarkStart w:id="46" w:name="1_____Mo_Kuai_Jian_Jie_6"/>
        <w:t/>
        <w:bookmarkEnd w:id="46"/>
      </w:r>
      <w:r>
        <w:t>1. 模块简介</w:t>
      </w:r>
      <w:bookmarkEnd w:id="45"/>
    </w:p>
    <w:p>
      <w:pPr>
        <w:pStyle w:val="Normal"/>
      </w:pPr>
      <w:r>
        <w:t>商品子类与财务分类对照用于建立与财务系统的分类对照关系。</w:t>
      </w:r>
    </w:p>
    <w:p>
      <w:bookmarkStart w:id="47" w:name="Shang_Pin_Zi_Lei_Yu_Cai_Wu_Fen_L"/>
      <w:pPr>
        <w:pStyle w:val="Heading 2"/>
      </w:pPr>
      <w:r>
        <w:rPr>
          <w:rStyle w:val="Text1"/>
        </w:rPr>
        <w:bookmarkStart w:id="48" w:name="Shang_Pin_Zi_Lei_Yu_Cai_Wu_Fen_L"/>
        <w:t/>
        <w:bookmarkEnd w:id="48"/>
      </w:r>
      <w:r>
        <w:t>商品子类与财务分类对照</w:t>
      </w:r>
      <w:bookmarkEnd w:id="47"/>
    </w:p>
    <w:p>
      <w:pPr>
        <w:pStyle w:val="Normal"/>
      </w:pPr>
      <w:r>
        <w:t/>
      </w:r>
      <w:r>
        <w:rPr>
          <w:rStyle w:val="Text0"/>
        </w:rPr>
        <w:t>功能路径</w:t>
      </w:r>
      <w:r>
        <w:t>：【SAAS零售平台】→【财务管理】→【财务设置】→【商品子类与财务分类对照】</w:t>
      </w:r>
    </w:p>
    <w:p>
      <w:pPr>
        <w:pStyle w:val="Para 05"/>
      </w:pPr>
      <w:r>
        <w:t>操作步骤如下：</w:t>
      </w:r>
    </w:p>
    <w:p>
      <w:pPr>
        <w:pStyle w:val="Normal"/>
      </w:pPr>
      <w:r>
        <w:t>1【新增】→2【选择企业、商品子类】→3【保存】→4【提交】→5【初审、审批】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46800"/>
            <wp:effectExtent b="0" l="0" r="0" t="0"/>
            <wp:wrapTopAndBottom/>
            <wp:docPr descr="m_d82c29b88341b410a1ee74f28694d8dc_r.png" id="25" name="m_d82c29b88341b410a1ee74f28694d8dc_r.png"/>
            <wp:cNvGraphicFramePr>
              <a:graphicFrameLocks noChangeAspect="1"/>
            </wp:cNvGraphicFramePr>
            <a:graphic>
              <a:graphicData uri="http://schemas.openxmlformats.org/drawingml/2006/picture">
                <pic:pic>
                  <pic:nvPicPr>
                    <pic:cNvPr descr="m_d82c29b88341b410a1ee74f28694d8dc_r.png" id="0" name="m_d82c29b88341b410a1ee74f28694d8dc_r.png"/>
                    <pic:cNvPicPr/>
                  </pic:nvPicPr>
                  <pic:blipFill>
                    <a:blip r:embed="rId21"/>
                    <a:stretch>
                      <a:fillRect/>
                    </a:stretch>
                  </pic:blipFill>
                  <pic:spPr>
                    <a:xfrm>
                      <a:off x="0" y="0"/>
                      <a:ext cx="5727700" cy="6146800"/>
                    </a:xfrm>
                    <a:prstGeom prst="rect">
                      <a:avLst/>
                    </a:prstGeom>
                  </pic:spPr>
                </pic:pic>
              </a:graphicData>
            </a:graphic>
          </wp:anchor>
        </w:drawing>
      </w:r>
    </w:p>
    <w:p>
      <w:pPr>
        <w:pStyle w:val="Para 08"/>
      </w:pPr>
      <w:r>
        <w:t>【字段说明】：</w:t>
        <w:br w:clear="none"/>
        <w:t>» 第二步操作时红色字段为必填写项；</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26"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27"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26000" cy="8851900"/>
            <wp:effectExtent b="0" l="0" r="0" t="0"/>
            <wp:wrapTopAndBottom/>
            <wp:docPr descr="m_154f228bfdba4e979167f25de693bb6a_r.png" id="28" name="m_154f228bfdba4e979167f25de693bb6a_r.png"/>
            <wp:cNvGraphicFramePr>
              <a:graphicFrameLocks noChangeAspect="1"/>
            </wp:cNvGraphicFramePr>
            <a:graphic>
              <a:graphicData uri="http://schemas.openxmlformats.org/drawingml/2006/picture">
                <pic:pic>
                  <pic:nvPicPr>
                    <pic:cNvPr descr="m_154f228bfdba4e979167f25de693bb6a_r.png" id="0" name="m_154f228bfdba4e979167f25de693bb6a_r.png"/>
                    <pic:cNvPicPr/>
                  </pic:nvPicPr>
                  <pic:blipFill>
                    <a:blip r:embed="rId22"/>
                    <a:stretch>
                      <a:fillRect/>
                    </a:stretch>
                  </pic:blipFill>
                  <pic:spPr>
                    <a:xfrm>
                      <a:off x="0" y="0"/>
                      <a:ext cx="4826000" cy="8851900"/>
                    </a:xfrm>
                    <a:prstGeom prst="rect">
                      <a:avLst/>
                    </a:prstGeom>
                  </pic:spPr>
                </pic:pic>
              </a:graphicData>
            </a:graphic>
          </wp:anchor>
        </w:drawing>
      </w:r>
    </w:p>
    <w:p>
      <w:pPr>
        <w:pStyle w:val="Para 06"/>
      </w:pPr>
      <w:r>
        <w:t xml:space="preserve"> </w:t>
      </w:r>
    </w:p>
    <w:p>
      <w:bookmarkStart w:id="49" w:name="Top_of_490_html"/>
      <w:pPr>
        <w:pStyle w:val="Heading 1"/>
        <w:pageBreakBefore w:val="on"/>
      </w:pPr>
      <w:r>
        <w:t>FAS_核算组机构关系设置</w:t>
      </w:r>
      <w:bookmarkEnd w:id="49"/>
    </w:p>
    <w:p>
      <w:bookmarkStart w:id="50" w:name="Zui_Hou_Geng_Xin__2021Nian_4Yue_1"/>
      <w:pPr>
        <w:pStyle w:val="Para 06"/>
      </w:pPr>
      <w:r>
        <w:t/>
      </w:r>
      <w:bookmarkEnd w:id="50"/>
    </w:p>
    <w:p>
      <w:pPr>
        <w:pStyle w:val="Para 07"/>
      </w:pPr>
      <w:r>
        <w:t>最后更新：2021年4月2日</w:t>
        <w:br w:clear="none"/>
        <w:t>责任编辑：周丹</w:t>
      </w:r>
    </w:p>
    <w:p>
      <w:bookmarkStart w:id="51" w:name="1_____Mo_Kuai_Jian_Jie_7"/>
      <w:pPr>
        <w:pStyle w:val="Para 04"/>
      </w:pPr>
      <w:r>
        <w:rPr>
          <w:rStyle w:val="Text1"/>
        </w:rPr>
        <w:bookmarkStart w:id="52" w:name="1_____Mo_Kuai_Jian_Jie_7"/>
        <w:t/>
        <w:bookmarkEnd w:id="52"/>
      </w:r>
      <w:r>
        <w:t>1. 模块简介</w:t>
      </w:r>
      <w:bookmarkEnd w:id="51"/>
    </w:p>
    <w:p>
      <w:pPr>
        <w:pStyle w:val="Normal"/>
      </w:pPr>
      <w:r>
        <w:t>核算组机构关系设置用于建立机构与核算组的关系。</w:t>
      </w:r>
    </w:p>
    <w:p>
      <w:bookmarkStart w:id="53" w:name="He_Suan_Zu_Ji_Gou_Guan_Ji_She_Zh"/>
      <w:pPr>
        <w:pStyle w:val="Heading 2"/>
      </w:pPr>
      <w:r>
        <w:rPr>
          <w:rStyle w:val="Text1"/>
        </w:rPr>
        <w:bookmarkStart w:id="54" w:name="He_Suan_Zu_Ji_Gou_Guan_Ji_She_Zh"/>
        <w:t/>
        <w:bookmarkEnd w:id="54"/>
      </w:r>
      <w:r>
        <w:t>核算组机构关机设置</w:t>
      </w:r>
      <w:bookmarkEnd w:id="53"/>
    </w:p>
    <w:p>
      <w:pPr>
        <w:pStyle w:val="Normal"/>
      </w:pPr>
      <w:r>
        <w:t/>
      </w:r>
      <w:r>
        <w:rPr>
          <w:rStyle w:val="Text0"/>
        </w:rPr>
        <w:t>功能路径</w:t>
      </w:r>
      <w:r>
        <w:t>：【SAAS零售平台】→【财务管理】→【财务设置】→【核算组机构关系设置】</w:t>
      </w:r>
    </w:p>
    <w:p>
      <w:pPr>
        <w:pStyle w:val="Para 05"/>
      </w:pPr>
      <w:r>
        <w:t>操作步骤如下：</w:t>
      </w:r>
    </w:p>
    <w:p>
      <w:pPr>
        <w:pStyle w:val="Normal"/>
      </w:pPr>
      <w:r>
        <w:t>1【新增】→2【选择企业、机构、公司、核算组】→3【保存】→4【提交】→5【初审、审批】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49900"/>
            <wp:effectExtent b="0" l="0" r="0" t="0"/>
            <wp:wrapTopAndBottom/>
            <wp:docPr descr="m_bc1c175f383473e9120028c2f68fe3c2_r.png" id="29" name="m_bc1c175f383473e9120028c2f68fe3c2_r.png"/>
            <wp:cNvGraphicFramePr>
              <a:graphicFrameLocks noChangeAspect="1"/>
            </wp:cNvGraphicFramePr>
            <a:graphic>
              <a:graphicData uri="http://schemas.openxmlformats.org/drawingml/2006/picture">
                <pic:pic>
                  <pic:nvPicPr>
                    <pic:cNvPr descr="m_bc1c175f383473e9120028c2f68fe3c2_r.png" id="0" name="m_bc1c175f383473e9120028c2f68fe3c2_r.png"/>
                    <pic:cNvPicPr/>
                  </pic:nvPicPr>
                  <pic:blipFill>
                    <a:blip r:embed="rId23"/>
                    <a:stretch>
                      <a:fillRect/>
                    </a:stretch>
                  </pic:blipFill>
                  <pic:spPr>
                    <a:xfrm>
                      <a:off x="0" y="0"/>
                      <a:ext cx="5727700" cy="5549900"/>
                    </a:xfrm>
                    <a:prstGeom prst="rect">
                      <a:avLst/>
                    </a:prstGeom>
                  </pic:spPr>
                </pic:pic>
              </a:graphicData>
            </a:graphic>
          </wp:anchor>
        </w:drawing>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30"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31"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70500" cy="8851900"/>
            <wp:effectExtent b="0" l="0" r="0" t="0"/>
            <wp:wrapTopAndBottom/>
            <wp:docPr descr="m_1245063f7fb9c5f8986e3abed2ac0446_r.png" id="32" name="m_1245063f7fb9c5f8986e3abed2ac0446_r.png"/>
            <wp:cNvGraphicFramePr>
              <a:graphicFrameLocks noChangeAspect="1"/>
            </wp:cNvGraphicFramePr>
            <a:graphic>
              <a:graphicData uri="http://schemas.openxmlformats.org/drawingml/2006/picture">
                <pic:pic>
                  <pic:nvPicPr>
                    <pic:cNvPr descr="m_1245063f7fb9c5f8986e3abed2ac0446_r.png" id="0" name="m_1245063f7fb9c5f8986e3abed2ac0446_r.png"/>
                    <pic:cNvPicPr/>
                  </pic:nvPicPr>
                  <pic:blipFill>
                    <a:blip r:embed="rId24"/>
                    <a:stretch>
                      <a:fillRect/>
                    </a:stretch>
                  </pic:blipFill>
                  <pic:spPr>
                    <a:xfrm>
                      <a:off x="0" y="0"/>
                      <a:ext cx="5270500" cy="8851900"/>
                    </a:xfrm>
                    <a:prstGeom prst="rect">
                      <a:avLst/>
                    </a:prstGeom>
                  </pic:spPr>
                </pic:pic>
              </a:graphicData>
            </a:graphic>
          </wp:anchor>
        </w:drawing>
      </w:r>
    </w:p>
    <w:p>
      <w:pPr>
        <w:pStyle w:val="Para 06"/>
      </w:pPr>
      <w:r>
        <w:t xml:space="preserve"> </w:t>
      </w:r>
    </w:p>
    <w:p>
      <w:bookmarkStart w:id="55" w:name="Top_of_491_html"/>
      <w:pPr>
        <w:pStyle w:val="Heading 1"/>
        <w:pageBreakBefore w:val="on"/>
      </w:pPr>
      <w:r>
        <w:t>FAS_公司核算组设置</w:t>
      </w:r>
      <w:bookmarkEnd w:id="55"/>
    </w:p>
    <w:p>
      <w:bookmarkStart w:id="56" w:name="Zui_Hou_Geng_Xin__2021Nian_4Yue_2"/>
      <w:pPr>
        <w:pStyle w:val="Para 06"/>
      </w:pPr>
      <w:r>
        <w:t/>
      </w:r>
      <w:bookmarkEnd w:id="56"/>
    </w:p>
    <w:p>
      <w:pPr>
        <w:pStyle w:val="Para 07"/>
      </w:pPr>
      <w:r>
        <w:t>最后更新：2021年4月2日</w:t>
        <w:br w:clear="none"/>
        <w:t>责任编辑：周丹</w:t>
      </w:r>
    </w:p>
    <w:p>
      <w:bookmarkStart w:id="57" w:name="1_____Mo_Kuai_Jian_Jie_8"/>
      <w:pPr>
        <w:pStyle w:val="Para 04"/>
      </w:pPr>
      <w:r>
        <w:rPr>
          <w:rStyle w:val="Text1"/>
        </w:rPr>
        <w:bookmarkStart w:id="58" w:name="1_____Mo_Kuai_Jian_Jie_8"/>
        <w:t/>
        <w:bookmarkEnd w:id="58"/>
      </w:r>
      <w:r>
        <w:t>1. 模块简介</w:t>
      </w:r>
      <w:bookmarkEnd w:id="57"/>
    </w:p>
    <w:p>
      <w:pPr>
        <w:pStyle w:val="Normal"/>
      </w:pPr>
      <w:r>
        <w:t>公司核算组设置用于在FAS系统中建立与财务系统一致的核算组。</w:t>
      </w:r>
    </w:p>
    <w:p>
      <w:bookmarkStart w:id="59" w:name="Gong_Si_He_Suan_Zu_She_Zhi"/>
      <w:pPr>
        <w:pStyle w:val="Heading 2"/>
      </w:pPr>
      <w:r>
        <w:rPr>
          <w:rStyle w:val="Text1"/>
        </w:rPr>
        <w:bookmarkStart w:id="60" w:name="Gong_Si_He_Suan_Zu_She_Zhi"/>
        <w:t/>
        <w:bookmarkEnd w:id="60"/>
      </w:r>
      <w:r>
        <w:t>公司核算组设置</w:t>
      </w:r>
      <w:bookmarkEnd w:id="59"/>
    </w:p>
    <w:p>
      <w:pPr>
        <w:pStyle w:val="Normal"/>
      </w:pPr>
      <w:r>
        <w:t/>
      </w:r>
      <w:r>
        <w:rPr>
          <w:rStyle w:val="Text0"/>
        </w:rPr>
        <w:t>功能路径</w:t>
      </w:r>
      <w:r>
        <w:t>：【SAAS零售平台】→【财务管理】→【财务设置】→【公司核算组设置】</w:t>
      </w:r>
    </w:p>
    <w:p>
      <w:pPr>
        <w:pStyle w:val="Para 05"/>
      </w:pPr>
      <w:r>
        <w:t>操作步骤如下：</w:t>
      </w:r>
    </w:p>
    <w:p>
      <w:pPr>
        <w:pStyle w:val="Normal"/>
      </w:pPr>
      <w:r>
        <w:t>1【新增】→2【选择公司、填写核算组编码】→3【保存】→4【提交】→5【初审、审批】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22900"/>
            <wp:effectExtent b="0" l="0" r="0" t="0"/>
            <wp:wrapTopAndBottom/>
            <wp:docPr descr="m_3c872f2aefb41bc5df5dc15d8d0e15e2_r.png" id="33" name="m_3c872f2aefb41bc5df5dc15d8d0e15e2_r.png"/>
            <wp:cNvGraphicFramePr>
              <a:graphicFrameLocks noChangeAspect="1"/>
            </wp:cNvGraphicFramePr>
            <a:graphic>
              <a:graphicData uri="http://schemas.openxmlformats.org/drawingml/2006/picture">
                <pic:pic>
                  <pic:nvPicPr>
                    <pic:cNvPr descr="m_3c872f2aefb41bc5df5dc15d8d0e15e2_r.png" id="0" name="m_3c872f2aefb41bc5df5dc15d8d0e15e2_r.png"/>
                    <pic:cNvPicPr/>
                  </pic:nvPicPr>
                  <pic:blipFill>
                    <a:blip r:embed="rId25"/>
                    <a:stretch>
                      <a:fillRect/>
                    </a:stretch>
                  </pic:blipFill>
                  <pic:spPr>
                    <a:xfrm>
                      <a:off x="0" y="0"/>
                      <a:ext cx="5727700" cy="5422900"/>
                    </a:xfrm>
                    <a:prstGeom prst="rect">
                      <a:avLst/>
                    </a:prstGeom>
                  </pic:spPr>
                </pic:pic>
              </a:graphicData>
            </a:graphic>
          </wp:anchor>
        </w:drawing>
      </w:r>
    </w:p>
    <w:p>
      <w:pPr>
        <w:pStyle w:val="Para 08"/>
      </w:pPr>
      <w:r>
        <w:t>【字段说明】：</w:t>
        <w:br w:clear="none"/>
        <w:t>» 第二步操作时红色字段为必填写项；</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34"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35"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75300" cy="8851900"/>
            <wp:effectExtent b="0" l="0" r="0" t="0"/>
            <wp:wrapTopAndBottom/>
            <wp:docPr descr="m_fe617d48059efda625b072c47e1ed44c_r.png" id="36" name="m_fe617d48059efda625b072c47e1ed44c_r.png"/>
            <wp:cNvGraphicFramePr>
              <a:graphicFrameLocks noChangeAspect="1"/>
            </wp:cNvGraphicFramePr>
            <a:graphic>
              <a:graphicData uri="http://schemas.openxmlformats.org/drawingml/2006/picture">
                <pic:pic>
                  <pic:nvPicPr>
                    <pic:cNvPr descr="m_fe617d48059efda625b072c47e1ed44c_r.png" id="0" name="m_fe617d48059efda625b072c47e1ed44c_r.png"/>
                    <pic:cNvPicPr/>
                  </pic:nvPicPr>
                  <pic:blipFill>
                    <a:blip r:embed="rId26"/>
                    <a:stretch>
                      <a:fillRect/>
                    </a:stretch>
                  </pic:blipFill>
                  <pic:spPr>
                    <a:xfrm>
                      <a:off x="0" y="0"/>
                      <a:ext cx="5575300" cy="8851900"/>
                    </a:xfrm>
                    <a:prstGeom prst="rect">
                      <a:avLst/>
                    </a:prstGeom>
                  </pic:spPr>
                </pic:pic>
              </a:graphicData>
            </a:graphic>
          </wp:anchor>
        </w:drawing>
      </w:r>
    </w:p>
    <w:p>
      <w:pPr>
        <w:pStyle w:val="Para 06"/>
      </w:pPr>
      <w:r>
        <w:t xml:space="preserve"> </w:t>
      </w:r>
    </w:p>
    <w:p>
      <w:bookmarkStart w:id="61" w:name="Top_of_492_html"/>
      <w:pPr>
        <w:pStyle w:val="Heading 1"/>
        <w:pageBreakBefore w:val="on"/>
      </w:pPr>
      <w:r>
        <w:t>FAS_企业支付方式设置</w:t>
      </w:r>
      <w:bookmarkEnd w:id="61"/>
    </w:p>
    <w:p>
      <w:bookmarkStart w:id="62" w:name="Zui_Hou_Geng_Xin__2021Nian_4Yue_3"/>
      <w:pPr>
        <w:pStyle w:val="Para 06"/>
      </w:pPr>
      <w:r>
        <w:t/>
      </w:r>
      <w:bookmarkEnd w:id="62"/>
    </w:p>
    <w:p>
      <w:pPr>
        <w:pStyle w:val="Para 07"/>
      </w:pPr>
      <w:r>
        <w:t>最后更新：2021年4月2日</w:t>
        <w:br w:clear="none"/>
        <w:t>责任编辑：周丹</w:t>
      </w:r>
    </w:p>
    <w:p>
      <w:bookmarkStart w:id="63" w:name="1_____Mo_Kuai_Jian_Jie_9"/>
      <w:pPr>
        <w:pStyle w:val="Para 04"/>
      </w:pPr>
      <w:r>
        <w:rPr>
          <w:rStyle w:val="Text1"/>
        </w:rPr>
        <w:bookmarkStart w:id="64" w:name="1_____Mo_Kuai_Jian_Jie_9"/>
        <w:t/>
        <w:bookmarkEnd w:id="64"/>
      </w:r>
      <w:r>
        <w:t>1. 模块简介</w:t>
      </w:r>
      <w:bookmarkEnd w:id="63"/>
    </w:p>
    <w:p>
      <w:pPr>
        <w:pStyle w:val="Normal"/>
      </w:pPr>
      <w:r>
        <w:t>企业支付方式设置用于新增企业的支付方式，所增加的支付方式名称需与财务系统一致。</w:t>
      </w:r>
    </w:p>
    <w:p>
      <w:bookmarkStart w:id="65" w:name="Qi_Ye_Zhi_Fu_Fang_Shi_She_Zhi"/>
      <w:pPr>
        <w:pStyle w:val="Heading 2"/>
      </w:pPr>
      <w:r>
        <w:rPr>
          <w:rStyle w:val="Text1"/>
        </w:rPr>
        <w:bookmarkStart w:id="66" w:name="Qi_Ye_Zhi_Fu_Fang_Shi_She_Zhi"/>
        <w:t/>
        <w:bookmarkEnd w:id="66"/>
      </w:r>
      <w:r>
        <w:t>企业支付方式设置</w:t>
      </w:r>
      <w:bookmarkEnd w:id="65"/>
    </w:p>
    <w:p>
      <w:pPr>
        <w:pStyle w:val="Normal"/>
      </w:pPr>
      <w:r>
        <w:t/>
      </w:r>
      <w:r>
        <w:rPr>
          <w:rStyle w:val="Text0"/>
        </w:rPr>
        <w:t>功能路径</w:t>
      </w:r>
      <w:r>
        <w:t>：【SAAS零售平台】→【财务管理】→【财务设置】→【企业支付方式设置】</w:t>
      </w:r>
    </w:p>
    <w:p>
      <w:pPr>
        <w:pStyle w:val="Para 05"/>
      </w:pPr>
      <w:r>
        <w:t>操作步骤如下：</w:t>
      </w:r>
    </w:p>
    <w:p>
      <w:pPr>
        <w:pStyle w:val="Normal"/>
      </w:pPr>
      <w:r>
        <w:t>1【新增】→2【选择企业、填写支付方式】→3【保存】→4【提交】→5【初审、审批】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73800"/>
            <wp:effectExtent b="0" l="0" r="0" t="0"/>
            <wp:wrapTopAndBottom/>
            <wp:docPr descr="m_ec60be1cc5275647f69e53dcb323acd1_r.png" id="37" name="m_ec60be1cc5275647f69e53dcb323acd1_r.png"/>
            <wp:cNvGraphicFramePr>
              <a:graphicFrameLocks noChangeAspect="1"/>
            </wp:cNvGraphicFramePr>
            <a:graphic>
              <a:graphicData uri="http://schemas.openxmlformats.org/drawingml/2006/picture">
                <pic:pic>
                  <pic:nvPicPr>
                    <pic:cNvPr descr="m_ec60be1cc5275647f69e53dcb323acd1_r.png" id="0" name="m_ec60be1cc5275647f69e53dcb323acd1_r.png"/>
                    <pic:cNvPicPr/>
                  </pic:nvPicPr>
                  <pic:blipFill>
                    <a:blip r:embed="rId27"/>
                    <a:stretch>
                      <a:fillRect/>
                    </a:stretch>
                  </pic:blipFill>
                  <pic:spPr>
                    <a:xfrm>
                      <a:off x="0" y="0"/>
                      <a:ext cx="5727700" cy="6273800"/>
                    </a:xfrm>
                    <a:prstGeom prst="rect">
                      <a:avLst/>
                    </a:prstGeom>
                  </pic:spPr>
                </pic:pic>
              </a:graphicData>
            </a:graphic>
          </wp:anchor>
        </w:drawing>
      </w:r>
    </w:p>
    <w:p>
      <w:pPr>
        <w:pStyle w:val="Para 08"/>
      </w:pPr>
      <w:r>
        <w:t>【字段说明】：</w:t>
        <w:br w:clear="none"/>
        <w:t>» 第二步操作时红色字段为必填写项；</w:t>
        <w:br w:clear="none"/>
        <w:t>» 第二步操作时灰色字段会根据填写的编码值自动带出；</w:t>
        <w:br w:clear="none"/>
        <w:t>» 蓝色字体按规范填写；</w:t>
      </w:r>
    </w:p>
    <w:p>
      <w:pPr>
        <w:pStyle w:val="Para 09"/>
      </w:pPr>
      <w:r>
        <w:t>【温馨提示】：</w:t>
        <w:br w:clear="none"/>
        <w:t>» 单据审批时可以批量进行，勾选单据后点击页面上方的批量初审和批量审批</w:t>
        <w:drawing>
          <wp:inline>
            <wp:extent cx="1587500" cy="241300"/>
            <wp:effectExtent b="0" l="0" r="0" t="0"/>
            <wp:docPr descr="m_8304c133918713a85c59dbeacf726f97_r.png" id="38" name="m_8304c133918713a85c59dbeacf726f97_r.png"/>
            <wp:cNvGraphicFramePr>
              <a:graphicFrameLocks noChangeAspect="1"/>
            </wp:cNvGraphicFramePr>
            <a:graphic>
              <a:graphicData uri="http://schemas.openxmlformats.org/drawingml/2006/picture">
                <pic:pic>
                  <pic:nvPicPr>
                    <pic:cNvPr descr="m_8304c133918713a85c59dbeacf726f97_r.png" id="0" name="m_8304c133918713a85c59dbeacf726f97_r.png"/>
                    <pic:cNvPicPr/>
                  </pic:nvPicPr>
                  <pic:blipFill>
                    <a:blip r:embed="rId10"/>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28392a275441e80eb8a3e7aef1013c06_r.png" id="39" name="m_28392a275441e80eb8a3e7aef1013c06_r.png"/>
            <wp:cNvGraphicFramePr>
              <a:graphicFrameLocks noChangeAspect="1"/>
            </wp:cNvGraphicFramePr>
            <a:graphic>
              <a:graphicData uri="http://schemas.openxmlformats.org/drawingml/2006/picture">
                <pic:pic>
                  <pic:nvPicPr>
                    <pic:cNvPr descr="m_28392a275441e80eb8a3e7aef1013c06_r.png" id="0" name="m_28392a275441e80eb8a3e7aef1013c06_r.png"/>
                    <pic:cNvPicPr/>
                  </pic:nvPicPr>
                  <pic:blipFill>
                    <a:blip r:embed="rId11"/>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712200"/>
            <wp:effectExtent b="0" l="0" r="0" t="0"/>
            <wp:wrapTopAndBottom/>
            <wp:docPr descr="m_501abaae9a351ff1a8369f8bfed04a7f_r.png" id="40" name="m_501abaae9a351ff1a8369f8bfed04a7f_r.png"/>
            <wp:cNvGraphicFramePr>
              <a:graphicFrameLocks noChangeAspect="1"/>
            </wp:cNvGraphicFramePr>
            <a:graphic>
              <a:graphicData uri="http://schemas.openxmlformats.org/drawingml/2006/picture">
                <pic:pic>
                  <pic:nvPicPr>
                    <pic:cNvPr descr="m_501abaae9a351ff1a8369f8bfed04a7f_r.png" id="0" name="m_501abaae9a351ff1a8369f8bfed04a7f_r.png"/>
                    <pic:cNvPicPr/>
                  </pic:nvPicPr>
                  <pic:blipFill>
                    <a:blip r:embed="rId28"/>
                    <a:stretch>
                      <a:fillRect/>
                    </a:stretch>
                  </pic:blipFill>
                  <pic:spPr>
                    <a:xfrm>
                      <a:off x="0" y="0"/>
                      <a:ext cx="5727700" cy="8712200"/>
                    </a:xfrm>
                    <a:prstGeom prst="rect">
                      <a:avLst/>
                    </a:prstGeom>
                  </pic:spPr>
                </pic:pic>
              </a:graphicData>
            </a:graphic>
          </wp:anchor>
        </w:drawing>
      </w:r>
    </w:p>
    <w:p>
      <w:pPr>
        <w:pStyle w:val="Para 06"/>
      </w:pPr>
      <w:r>
        <w:t xml:space="preserve"> </w:t>
      </w:r>
    </w:p>
    <w:p>
      <w:bookmarkStart w:id="67" w:name="Top_of_493_html"/>
      <w:pPr>
        <w:pStyle w:val="Heading 1"/>
        <w:pageBreakBefore w:val="on"/>
      </w:pPr>
      <w:r>
        <w:t>凭证相关</w:t>
      </w:r>
      <w:bookmarkEnd w:id="67"/>
    </w:p>
    <w:p>
      <w:bookmarkStart w:id="68" w:name="page_content_3"/>
      <w:pPr>
        <w:pStyle w:val="Para 06"/>
      </w:pPr>
      <w:r>
        <w:t/>
      </w:r>
      <w:bookmarkEnd w:id="68"/>
    </w:p>
    <w:p>
      <w:bookmarkStart w:id="69" w:name="Top_of_495_html"/>
      <w:pPr>
        <w:pStyle w:val="Heading 1"/>
        <w:pageBreakBefore w:val="on"/>
      </w:pPr>
      <w:r>
        <w:t>FAS_调拨凭证生成</w:t>
      </w:r>
      <w:bookmarkEnd w:id="69"/>
    </w:p>
    <w:p>
      <w:bookmarkStart w:id="70" w:name="Zui_Hou_Geng_Xin__2021Nian_4Yue_4"/>
      <w:pPr>
        <w:pStyle w:val="Para 06"/>
      </w:pPr>
      <w:r>
        <w:t/>
      </w:r>
      <w:bookmarkEnd w:id="70"/>
    </w:p>
    <w:p>
      <w:pPr>
        <w:pStyle w:val="Para 07"/>
      </w:pPr>
      <w:r>
        <w:t>最后更新：2021年4月13日</w:t>
        <w:br w:clear="none"/>
        <w:t>责任编辑：周丹</w:t>
      </w:r>
    </w:p>
    <w:p>
      <w:bookmarkStart w:id="71" w:name="1_____Mo_Kuai_Jian_Jie_10"/>
      <w:pPr>
        <w:pStyle w:val="Para 04"/>
      </w:pPr>
      <w:r>
        <w:rPr>
          <w:rStyle w:val="Text1"/>
        </w:rPr>
        <w:bookmarkStart w:id="72" w:name="1_____Mo_Kuai_Jian_Jie_10"/>
        <w:t/>
        <w:bookmarkEnd w:id="72"/>
      </w:r>
      <w:r>
        <w:t>1. 模块简介</w:t>
      </w:r>
      <w:bookmarkEnd w:id="71"/>
    </w:p>
    <w:p>
      <w:pPr>
        <w:pStyle w:val="Normal"/>
      </w:pPr>
      <w:r>
        <w:t>调拨凭证生成用于生成一段时间内调拨的数据凭证，按指定的模板生成好的凭证可导入至财务系统。</w:t>
      </w:r>
    </w:p>
    <w:p>
      <w:bookmarkStart w:id="73" w:name="Diao_Bo_Ping_Zheng_Sheng_Cheng"/>
      <w:pPr>
        <w:pStyle w:val="Heading 2"/>
      </w:pPr>
      <w:r>
        <w:rPr>
          <w:rStyle w:val="Text1"/>
        </w:rPr>
        <w:bookmarkStart w:id="74" w:name="Diao_Bo_Ping_Zheng_Sheng_Cheng"/>
        <w:t/>
        <w:bookmarkEnd w:id="74"/>
      </w:r>
      <w:r>
        <w:t>调拨凭证生成</w:t>
      </w:r>
      <w:bookmarkEnd w:id="73"/>
    </w:p>
    <w:p>
      <w:pPr>
        <w:pStyle w:val="Normal"/>
      </w:pPr>
      <w:r>
        <w:t/>
      </w:r>
      <w:r>
        <w:rPr>
          <w:rStyle w:val="Text0"/>
        </w:rPr>
        <w:t>功能路径</w:t>
      </w:r>
      <w:r>
        <w:t>：【SAAS零售平台】→【财务管理】→【凭证相关】→【调拨凭证生成】</w:t>
      </w:r>
    </w:p>
    <w:p>
      <w:pPr>
        <w:pStyle w:val="Para 05"/>
      </w:pPr>
      <w:r>
        <w:t>操作步骤如下：</w:t>
      </w:r>
    </w:p>
    <w:p>
      <w:pPr>
        <w:pStyle w:val="Normal"/>
      </w:pPr>
      <w:r>
        <w:t>1【选择模板、日期并查询】→2【勾选数据并生成凭证】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419a3161260c86cfcd3fd28625b278d2_r.png" id="41" name="m_419a3161260c86cfcd3fd28625b278d2_r.png"/>
            <wp:cNvGraphicFramePr>
              <a:graphicFrameLocks noChangeAspect="1"/>
            </wp:cNvGraphicFramePr>
            <a:graphic>
              <a:graphicData uri="http://schemas.openxmlformats.org/drawingml/2006/picture">
                <pic:pic>
                  <pic:nvPicPr>
                    <pic:cNvPr descr="m_419a3161260c86cfcd3fd28625b278d2_r.png" id="0" name="m_419a3161260c86cfcd3fd28625b278d2_r.png"/>
                    <pic:cNvPicPr/>
                  </pic:nvPicPr>
                  <pic:blipFill>
                    <a:blip r:embed="rId29"/>
                    <a:stretch>
                      <a:fillRect/>
                    </a:stretch>
                  </pic:blipFill>
                  <pic:spPr>
                    <a:xfrm>
                      <a:off x="0" y="0"/>
                      <a:ext cx="4330700" cy="8851900"/>
                    </a:xfrm>
                    <a:prstGeom prst="rect">
                      <a:avLst/>
                    </a:prstGeom>
                  </pic:spPr>
                </pic:pic>
              </a:graphicData>
            </a:graphic>
          </wp:anchor>
        </w:drawing>
      </w:r>
    </w:p>
    <w:p>
      <w:pPr>
        <w:pStyle w:val="Para 08"/>
      </w:pPr>
      <w:r>
        <w:t>【温馨提示】：</w:t>
        <w:br w:clear="none"/>
        <w:t>» 生成的凭证文件为DBF格式；</w:t>
        <w:br w:clear="none"/>
        <w:t>» 全选按钮：点击后选中的是全部查询结果；</w:t>
        <w:br w:clear="none"/>
        <w:t>» 重选按钮：点击后取消全部选中的数据，包括分页；</w:t>
      </w:r>
    </w:p>
    <w:p>
      <w:pPr>
        <w:pStyle w:val="Para 06"/>
      </w:pPr>
      <w:r>
        <w:t xml:space="preserve"> </w:t>
      </w:r>
    </w:p>
    <w:p>
      <w:bookmarkStart w:id="75" w:name="Top_of_496_html"/>
      <w:pPr>
        <w:pStyle w:val="Heading 1"/>
        <w:pageBreakBefore w:val="on"/>
      </w:pPr>
      <w:r>
        <w:t>FAS_第三方支付凭证生成</w:t>
      </w:r>
      <w:bookmarkEnd w:id="75"/>
    </w:p>
    <w:p>
      <w:bookmarkStart w:id="76" w:name="Zui_Hou_Geng_Xin__2021Nian_4Yue_5"/>
      <w:pPr>
        <w:pStyle w:val="Para 06"/>
      </w:pPr>
      <w:r>
        <w:t/>
      </w:r>
      <w:bookmarkEnd w:id="76"/>
    </w:p>
    <w:p>
      <w:pPr>
        <w:pStyle w:val="Para 07"/>
      </w:pPr>
      <w:r>
        <w:t>最后更新：2021年4月13日</w:t>
        <w:br w:clear="none"/>
        <w:t>责任编辑：周丹</w:t>
      </w:r>
    </w:p>
    <w:p>
      <w:bookmarkStart w:id="77" w:name="1_____Mo_Kuai_Jian_Jie_11"/>
      <w:pPr>
        <w:pStyle w:val="Para 04"/>
      </w:pPr>
      <w:r>
        <w:rPr>
          <w:rStyle w:val="Text1"/>
        </w:rPr>
        <w:bookmarkStart w:id="78" w:name="1_____Mo_Kuai_Jian_Jie_11"/>
        <w:t/>
        <w:bookmarkEnd w:id="78"/>
      </w:r>
      <w:r>
        <w:t>1. 模块简介</w:t>
      </w:r>
      <w:bookmarkEnd w:id="77"/>
    </w:p>
    <w:p>
      <w:pPr>
        <w:pStyle w:val="Normal"/>
      </w:pPr>
      <w:r>
        <w:t>第三方支付凭证生成用于生成第三方支付的凭证，如OK卡、微信、支付宝、阿拉丁等项目，按指定的模板生成好的凭证可导入至财务系统。</w:t>
      </w:r>
    </w:p>
    <w:p>
      <w:bookmarkStart w:id="79" w:name="Di_San_Fang_Zhi_Fu_Ping_Zheng_Sh"/>
      <w:pPr>
        <w:pStyle w:val="Heading 2"/>
      </w:pPr>
      <w:r>
        <w:rPr>
          <w:rStyle w:val="Text1"/>
        </w:rPr>
        <w:bookmarkStart w:id="80" w:name="Di_San_Fang_Zhi_Fu_Ping_Zheng_Sh"/>
        <w:t/>
        <w:bookmarkEnd w:id="80"/>
      </w:r>
      <w:r>
        <w:t>第三方支付凭证生成</w:t>
      </w:r>
      <w:bookmarkEnd w:id="79"/>
    </w:p>
    <w:p>
      <w:pPr>
        <w:pStyle w:val="Normal"/>
      </w:pPr>
      <w:r>
        <w:t/>
      </w:r>
      <w:r>
        <w:rPr>
          <w:rStyle w:val="Text0"/>
        </w:rPr>
        <w:t>功能路径</w:t>
      </w:r>
      <w:r>
        <w:t>：【SAAS零售平台】→【财务管理】→【凭证相关】→【第三方支付凭证生成】</w:t>
      </w:r>
    </w:p>
    <w:p>
      <w:pPr>
        <w:pStyle w:val="Para 05"/>
      </w:pPr>
      <w:r>
        <w:t>操作步骤如下：</w:t>
      </w:r>
    </w:p>
    <w:p>
      <w:pPr>
        <w:pStyle w:val="Normal"/>
      </w:pPr>
      <w:r>
        <w:t>1【选择模板、项目、日期并查询】→2【勾选数据并生成凭证】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8204c83d767d518e1c662b284426921a_r.png" id="42" name="m_8204c83d767d518e1c662b284426921a_r.png"/>
            <wp:cNvGraphicFramePr>
              <a:graphicFrameLocks noChangeAspect="1"/>
            </wp:cNvGraphicFramePr>
            <a:graphic>
              <a:graphicData uri="http://schemas.openxmlformats.org/drawingml/2006/picture">
                <pic:pic>
                  <pic:nvPicPr>
                    <pic:cNvPr descr="m_8204c83d767d518e1c662b284426921a_r.png" id="0" name="m_8204c83d767d518e1c662b284426921a_r.png"/>
                    <pic:cNvPicPr/>
                  </pic:nvPicPr>
                  <pic:blipFill>
                    <a:blip r:embed="rId30"/>
                    <a:stretch>
                      <a:fillRect/>
                    </a:stretch>
                  </pic:blipFill>
                  <pic:spPr>
                    <a:xfrm>
                      <a:off x="0" y="0"/>
                      <a:ext cx="4330700" cy="8851900"/>
                    </a:xfrm>
                    <a:prstGeom prst="rect">
                      <a:avLst/>
                    </a:prstGeom>
                  </pic:spPr>
                </pic:pic>
              </a:graphicData>
            </a:graphic>
          </wp:anchor>
        </w:drawing>
      </w:r>
    </w:p>
    <w:p>
      <w:pPr>
        <w:pStyle w:val="Para 08"/>
      </w:pPr>
      <w:r>
        <w:t>【温馨提示】：</w:t>
        <w:br w:clear="none"/>
        <w:t>» 生成的凭证文件为DBF格式；</w:t>
        <w:br w:clear="none"/>
        <w:t>» 全选按钮：点击后选中的是全部查询结果；</w:t>
        <w:br w:clear="none"/>
        <w:t>» 重选按钮：点击后取消全部选中的数据，包括分页；</w:t>
      </w:r>
    </w:p>
    <w:p>
      <w:pPr>
        <w:pStyle w:val="Para 06"/>
      </w:pPr>
      <w:r>
        <w:t xml:space="preserve"> </w:t>
      </w:r>
    </w:p>
    <w:p>
      <w:bookmarkStart w:id="81" w:name="Top_of_497_html"/>
      <w:pPr>
        <w:pStyle w:val="Heading 1"/>
        <w:pageBreakBefore w:val="on"/>
      </w:pPr>
      <w:r>
        <w:t>FAS_烟草凭证生成</w:t>
      </w:r>
      <w:bookmarkEnd w:id="81"/>
    </w:p>
    <w:p>
      <w:bookmarkStart w:id="82" w:name="Zui_Hou_Geng_Xin__2021Nian_4Yue_6"/>
      <w:pPr>
        <w:pStyle w:val="Para 06"/>
      </w:pPr>
      <w:r>
        <w:t/>
      </w:r>
      <w:bookmarkEnd w:id="82"/>
    </w:p>
    <w:p>
      <w:pPr>
        <w:pStyle w:val="Para 07"/>
      </w:pPr>
      <w:r>
        <w:t>最后更新：2021年4月13日</w:t>
        <w:br w:clear="none"/>
        <w:t>责任编辑：周丹</w:t>
      </w:r>
    </w:p>
    <w:p>
      <w:bookmarkStart w:id="83" w:name="1_____Mo_Kuai_Jian_Jie_12"/>
      <w:pPr>
        <w:pStyle w:val="Para 04"/>
      </w:pPr>
      <w:r>
        <w:rPr>
          <w:rStyle w:val="Text1"/>
        </w:rPr>
        <w:bookmarkStart w:id="84" w:name="1_____Mo_Kuai_Jian_Jie_12"/>
        <w:t/>
        <w:bookmarkEnd w:id="84"/>
      </w:r>
      <w:r>
        <w:t>1. 模块简介</w:t>
      </w:r>
      <w:bookmarkEnd w:id="83"/>
    </w:p>
    <w:p>
      <w:pPr>
        <w:pStyle w:val="Normal"/>
      </w:pPr>
      <w:r>
        <w:t>烟草凭证生成用于生成烟草凭证，按指定的模板生成好的凭证可导入至财务系统。</w:t>
      </w:r>
    </w:p>
    <w:p>
      <w:bookmarkStart w:id="85" w:name="Yan_Cao_Ping_Zheng_Sheng_Cheng"/>
      <w:pPr>
        <w:pStyle w:val="Heading 2"/>
      </w:pPr>
      <w:r>
        <w:rPr>
          <w:rStyle w:val="Text1"/>
        </w:rPr>
        <w:bookmarkStart w:id="86" w:name="Yan_Cao_Ping_Zheng_Sheng_Cheng"/>
        <w:t/>
        <w:bookmarkEnd w:id="86"/>
      </w:r>
      <w:r>
        <w:t>烟草凭证生成</w:t>
      </w:r>
      <w:bookmarkEnd w:id="85"/>
    </w:p>
    <w:p>
      <w:pPr>
        <w:pStyle w:val="Normal"/>
      </w:pPr>
      <w:r>
        <w:t/>
      </w:r>
      <w:r>
        <w:rPr>
          <w:rStyle w:val="Text0"/>
        </w:rPr>
        <w:t>功能路径</w:t>
      </w:r>
      <w:r>
        <w:t>：【SAAS零售平台】→【财务管理】→【凭证相关】→【烟草凭证生成】</w:t>
      </w:r>
    </w:p>
    <w:p>
      <w:pPr>
        <w:pStyle w:val="Para 05"/>
      </w:pPr>
      <w:r>
        <w:t>操作步骤如下：</w:t>
      </w:r>
    </w:p>
    <w:p>
      <w:pPr>
        <w:pStyle w:val="Normal"/>
      </w:pPr>
      <w:r>
        <w:t>1【选择模板、日期并查询】→2【勾选数据并生成凭证】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915b907d0dd02ef86a4eaffba050ba85_r.png" id="43" name="m_915b907d0dd02ef86a4eaffba050ba85_r.png"/>
            <wp:cNvGraphicFramePr>
              <a:graphicFrameLocks noChangeAspect="1"/>
            </wp:cNvGraphicFramePr>
            <a:graphic>
              <a:graphicData uri="http://schemas.openxmlformats.org/drawingml/2006/picture">
                <pic:pic>
                  <pic:nvPicPr>
                    <pic:cNvPr descr="m_915b907d0dd02ef86a4eaffba050ba85_r.png" id="0" name="m_915b907d0dd02ef86a4eaffba050ba85_r.png"/>
                    <pic:cNvPicPr/>
                  </pic:nvPicPr>
                  <pic:blipFill>
                    <a:blip r:embed="rId31"/>
                    <a:stretch>
                      <a:fillRect/>
                    </a:stretch>
                  </pic:blipFill>
                  <pic:spPr>
                    <a:xfrm>
                      <a:off x="0" y="0"/>
                      <a:ext cx="4330700" cy="8851900"/>
                    </a:xfrm>
                    <a:prstGeom prst="rect">
                      <a:avLst/>
                    </a:prstGeom>
                  </pic:spPr>
                </pic:pic>
              </a:graphicData>
            </a:graphic>
          </wp:anchor>
        </w:drawing>
      </w:r>
    </w:p>
    <w:p>
      <w:pPr>
        <w:pStyle w:val="Para 08"/>
      </w:pPr>
      <w:r>
        <w:t>【温馨提示】：</w:t>
        <w:br w:clear="none"/>
        <w:t>» 生成的凭证文件为DBF格式；</w:t>
        <w:br w:clear="none"/>
        <w:t>» 全选按钮：点击后选中的是全部查询结果；</w:t>
        <w:br w:clear="none"/>
        <w:t>» 重选按钮：点击后取消全部选中的数据，包括分页；</w:t>
      </w:r>
    </w:p>
    <w:p>
      <w:pPr>
        <w:pStyle w:val="Para 06"/>
      </w:pPr>
      <w:r>
        <w:t xml:space="preserve"> </w:t>
      </w:r>
    </w:p>
    <w:p>
      <w:bookmarkStart w:id="87" w:name="Top_of_498_html"/>
      <w:pPr>
        <w:pStyle w:val="Heading 1"/>
        <w:pageBreakBefore w:val="on"/>
      </w:pPr>
      <w:r>
        <w:t>FAS_日结单凭证生成</w:t>
      </w:r>
      <w:bookmarkEnd w:id="87"/>
    </w:p>
    <w:p>
      <w:bookmarkStart w:id="88" w:name="Zui_Hou_Geng_Xin__2021Nian_4Yue_7"/>
      <w:pPr>
        <w:pStyle w:val="Para 06"/>
      </w:pPr>
      <w:r>
        <w:t/>
      </w:r>
      <w:bookmarkEnd w:id="88"/>
    </w:p>
    <w:p>
      <w:pPr>
        <w:pStyle w:val="Para 07"/>
      </w:pPr>
      <w:r>
        <w:t>最后更新：2021年4月14日</w:t>
        <w:br w:clear="none"/>
        <w:t>责任编辑：周丹</w:t>
      </w:r>
    </w:p>
    <w:p>
      <w:bookmarkStart w:id="89" w:name="1_____Mo_Kuai_Jian_Jie_13"/>
      <w:pPr>
        <w:pStyle w:val="Para 04"/>
      </w:pPr>
      <w:r>
        <w:rPr>
          <w:rStyle w:val="Text1"/>
        </w:rPr>
        <w:bookmarkStart w:id="90" w:name="1_____Mo_Kuai_Jian_Jie_13"/>
        <w:t/>
        <w:bookmarkEnd w:id="90"/>
      </w:r>
      <w:r>
        <w:t>1. 模块简介</w:t>
      </w:r>
      <w:bookmarkEnd w:id="89"/>
    </w:p>
    <w:p>
      <w:pPr>
        <w:pStyle w:val="Normal"/>
      </w:pPr>
      <w:r>
        <w:t>日结单凭证生成用于生成日结单凭证，按指定的模板生成好的凭证可导入至财务系统。</w:t>
      </w:r>
    </w:p>
    <w:p>
      <w:bookmarkStart w:id="91" w:name="Ri_Jie_Dan_Ping_Zheng_Sheng_Chen"/>
      <w:pPr>
        <w:pStyle w:val="Heading 2"/>
      </w:pPr>
      <w:r>
        <w:rPr>
          <w:rStyle w:val="Text1"/>
        </w:rPr>
        <w:bookmarkStart w:id="92" w:name="Ri_Jie_Dan_Ping_Zheng_Sheng_Chen"/>
        <w:t/>
        <w:bookmarkEnd w:id="92"/>
      </w:r>
      <w:r>
        <w:t>日结单凭证生成</w:t>
      </w:r>
      <w:bookmarkEnd w:id="91"/>
    </w:p>
    <w:p>
      <w:pPr>
        <w:pStyle w:val="Normal"/>
      </w:pPr>
      <w:r>
        <w:t/>
      </w:r>
      <w:r>
        <w:rPr>
          <w:rStyle w:val="Text0"/>
        </w:rPr>
        <w:t>功能路径</w:t>
      </w:r>
      <w:r>
        <w:t>：【SAAS零售平台】→【财务管理】→【凭证相关】→【日结单凭证生成】</w:t>
      </w:r>
    </w:p>
    <w:p>
      <w:pPr>
        <w:pStyle w:val="Para 05"/>
      </w:pPr>
      <w:r>
        <w:t>操作步骤如下：</w:t>
      </w:r>
    </w:p>
    <w:p>
      <w:pPr>
        <w:pStyle w:val="Normal"/>
      </w:pPr>
      <w:r>
        <w:t>1【选择模板、公司、日期并查询】→2【勾选数据并生成凭证】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a44f5749f670aaa3fa0a8ddc429dca30_r.png" id="44" name="m_a44f5749f670aaa3fa0a8ddc429dca30_r.png"/>
            <wp:cNvGraphicFramePr>
              <a:graphicFrameLocks noChangeAspect="1"/>
            </wp:cNvGraphicFramePr>
            <a:graphic>
              <a:graphicData uri="http://schemas.openxmlformats.org/drawingml/2006/picture">
                <pic:pic>
                  <pic:nvPicPr>
                    <pic:cNvPr descr="m_a44f5749f670aaa3fa0a8ddc429dca30_r.png" id="0" name="m_a44f5749f670aaa3fa0a8ddc429dca30_r.png"/>
                    <pic:cNvPicPr/>
                  </pic:nvPicPr>
                  <pic:blipFill>
                    <a:blip r:embed="rId32"/>
                    <a:stretch>
                      <a:fillRect/>
                    </a:stretch>
                  </pic:blipFill>
                  <pic:spPr>
                    <a:xfrm>
                      <a:off x="0" y="0"/>
                      <a:ext cx="4330700" cy="8851900"/>
                    </a:xfrm>
                    <a:prstGeom prst="rect">
                      <a:avLst/>
                    </a:prstGeom>
                  </pic:spPr>
                </pic:pic>
              </a:graphicData>
            </a:graphic>
          </wp:anchor>
        </w:drawing>
      </w:r>
    </w:p>
    <w:p>
      <w:pPr>
        <w:pStyle w:val="Para 08"/>
      </w:pPr>
      <w:r>
        <w:t>【温馨提示】：</w:t>
        <w:br w:clear="none"/>
        <w:t>» 生成的凭证文件为DBF格式；</w:t>
        <w:br w:clear="none"/>
        <w:t>» 全选按钮：点击后选中的是全部查询结果；</w:t>
        <w:br w:clear="none"/>
        <w:t>» 重选按钮：点击后取消全部选中的数据，包括分页；</w:t>
      </w:r>
    </w:p>
    <w:p>
      <w:pPr>
        <w:pStyle w:val="Para 06"/>
      </w:pPr>
      <w:r>
        <w:t xml:space="preserve"> </w:t>
      </w:r>
    </w:p>
    <w:p>
      <w:bookmarkStart w:id="93" w:name="Top_of_499_html"/>
      <w:pPr>
        <w:pStyle w:val="Heading 1"/>
        <w:pageBreakBefore w:val="on"/>
      </w:pPr>
      <w:r>
        <w:t>FAS_凭证信息查看</w:t>
      </w:r>
      <w:bookmarkEnd w:id="93"/>
    </w:p>
    <w:p>
      <w:bookmarkStart w:id="94" w:name="Zui_Hou_Geng_Xin__2021Nian_4Yue_8"/>
      <w:pPr>
        <w:pStyle w:val="Para 06"/>
      </w:pPr>
      <w:r>
        <w:t/>
      </w:r>
      <w:bookmarkEnd w:id="94"/>
    </w:p>
    <w:p>
      <w:pPr>
        <w:pStyle w:val="Para 07"/>
      </w:pPr>
      <w:r>
        <w:t>最后更新：2021年4月14日</w:t>
        <w:br w:clear="none"/>
        <w:t>责任编辑：周丹</w:t>
      </w:r>
    </w:p>
    <w:p>
      <w:bookmarkStart w:id="95" w:name="1_____Mo_Kuai_Jian_Jie_14"/>
      <w:pPr>
        <w:pStyle w:val="Para 04"/>
      </w:pPr>
      <w:r>
        <w:rPr>
          <w:rStyle w:val="Text1"/>
        </w:rPr>
        <w:bookmarkStart w:id="96" w:name="1_____Mo_Kuai_Jian_Jie_14"/>
        <w:t/>
        <w:bookmarkEnd w:id="96"/>
      </w:r>
      <w:r>
        <w:t>1. 模块简介</w:t>
      </w:r>
      <w:bookmarkEnd w:id="95"/>
    </w:p>
    <w:p>
      <w:pPr>
        <w:pStyle w:val="Normal"/>
      </w:pPr>
      <w:r>
        <w:t>凭证信息查看用于检查、查看已生成的相关凭证信息，在财务系统未入账之前，若凭证信息需要调整的可作废之后重新生成凭证。</w:t>
      </w:r>
    </w:p>
    <w:p>
      <w:bookmarkStart w:id="97" w:name="Ping_Zheng_Xin_Xi_Cha_Kan"/>
      <w:pPr>
        <w:pStyle w:val="Heading 2"/>
      </w:pPr>
      <w:r>
        <w:rPr>
          <w:rStyle w:val="Text1"/>
        </w:rPr>
        <w:bookmarkStart w:id="98" w:name="Ping_Zheng_Xin_Xi_Cha_Kan"/>
        <w:t/>
        <w:bookmarkEnd w:id="98"/>
      </w:r>
      <w:r>
        <w:t>凭证信息查看</w:t>
      </w:r>
      <w:bookmarkEnd w:id="97"/>
    </w:p>
    <w:p>
      <w:pPr>
        <w:pStyle w:val="Normal"/>
      </w:pPr>
      <w:r>
        <w:t/>
      </w:r>
      <w:r>
        <w:rPr>
          <w:rStyle w:val="Text0"/>
        </w:rPr>
        <w:t>功能路径</w:t>
      </w:r>
      <w:r>
        <w:t>：【SAAS零售平台】→【财务管理】→【凭证相关】→【凭证信息查看】</w:t>
      </w:r>
    </w:p>
    <w:p>
      <w:pPr>
        <w:pStyle w:val="Para 05"/>
      </w:pPr>
      <w:r>
        <w:t>操作步骤如下：</w:t>
      </w:r>
    </w:p>
    <w:p>
      <w:pPr>
        <w:pStyle w:val="Normal"/>
      </w:pPr>
      <w:r>
        <w:t>1【设置查询条件并查询】→2【选中单据导出或删除】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495800" cy="8851900"/>
            <wp:effectExtent b="0" l="0" r="0" t="0"/>
            <wp:wrapTopAndBottom/>
            <wp:docPr descr="m_dbf8200b1846704a598c236fafe88d0e_r.png" id="45" name="m_dbf8200b1846704a598c236fafe88d0e_r.png"/>
            <wp:cNvGraphicFramePr>
              <a:graphicFrameLocks noChangeAspect="1"/>
            </wp:cNvGraphicFramePr>
            <a:graphic>
              <a:graphicData uri="http://schemas.openxmlformats.org/drawingml/2006/picture">
                <pic:pic>
                  <pic:nvPicPr>
                    <pic:cNvPr descr="m_dbf8200b1846704a598c236fafe88d0e_r.png" id="0" name="m_dbf8200b1846704a598c236fafe88d0e_r.png"/>
                    <pic:cNvPicPr/>
                  </pic:nvPicPr>
                  <pic:blipFill>
                    <a:blip r:embed="rId33"/>
                    <a:stretch>
                      <a:fillRect/>
                    </a:stretch>
                  </pic:blipFill>
                  <pic:spPr>
                    <a:xfrm>
                      <a:off x="0" y="0"/>
                      <a:ext cx="4495800" cy="8851900"/>
                    </a:xfrm>
                    <a:prstGeom prst="rect">
                      <a:avLst/>
                    </a:prstGeom>
                  </pic:spPr>
                </pic:pic>
              </a:graphicData>
            </a:graphic>
          </wp:anchor>
        </w:drawing>
      </w:r>
    </w:p>
    <w:p>
      <w:pPr>
        <w:pStyle w:val="Para 08"/>
      </w:pPr>
      <w:r>
        <w:t>【温馨提示】：</w:t>
        <w:br w:clear="none"/>
        <w:t>» 生成的凭证文件为DBF格式；</w:t>
        <w:br w:clear="none"/>
        <w:t>» 导出时分别可以按“批号”、“ID”、“本人批号”和“本人ID”进行凭证导出；</w:t>
        <w:br w:clear="none"/>
        <w:t>» 删除时分别可以按“批号”、“ID”、“本人批号”和“本人ID”进行凭证删除；</w:t>
      </w:r>
    </w:p>
    <w:p>
      <w:pPr>
        <w:pStyle w:val="Para 06"/>
      </w:pPr>
      <w:r>
        <w:t xml:space="preserve"> </w:t>
      </w:r>
    </w:p>
    <w:p>
      <w:bookmarkStart w:id="99" w:name="Top_of_500_html"/>
      <w:pPr>
        <w:pStyle w:val="Heading 1"/>
        <w:pageBreakBefore w:val="on"/>
      </w:pPr>
      <w:r>
        <w:t>FAS_凭证业务核对</w:t>
      </w:r>
      <w:bookmarkEnd w:id="99"/>
    </w:p>
    <w:p>
      <w:bookmarkStart w:id="100" w:name="Zui_Hou_Geng_Xin__2021Nian_4Yue_9"/>
      <w:pPr>
        <w:pStyle w:val="Para 06"/>
      </w:pPr>
      <w:r>
        <w:t/>
      </w:r>
      <w:bookmarkEnd w:id="100"/>
    </w:p>
    <w:p>
      <w:pPr>
        <w:pStyle w:val="Para 07"/>
      </w:pPr>
      <w:r>
        <w:t>最后更新：2021年4月19日</w:t>
        <w:br w:clear="none"/>
        <w:t>责任编辑：周丹</w:t>
      </w:r>
    </w:p>
    <w:p>
      <w:bookmarkStart w:id="101" w:name="1_____Mo_Kuai_Jian_Jie_15"/>
      <w:pPr>
        <w:pStyle w:val="Para 04"/>
      </w:pPr>
      <w:r>
        <w:rPr>
          <w:rStyle w:val="Text1"/>
        </w:rPr>
        <w:bookmarkStart w:id="102" w:name="1_____Mo_Kuai_Jian_Jie_15"/>
        <w:t/>
        <w:bookmarkEnd w:id="102"/>
      </w:r>
      <w:r>
        <w:t>1. 模块简介</w:t>
      </w:r>
      <w:bookmarkEnd w:id="101"/>
    </w:p>
    <w:p>
      <w:pPr>
        <w:pStyle w:val="Normal"/>
      </w:pPr>
      <w:r>
        <w:t>每周门店的进销存与生成的凭证数据的校验可通过【凭证信息查看】功能进行，若有数据差异，需要修改相关凭证，可以财务系统入账之前通过【凭证信息查看】功能删除凭证后，重新生成凭证。</w:t>
      </w:r>
    </w:p>
    <w:p>
      <w:bookmarkStart w:id="103" w:name="Ping_Zheng_Ye_Wu_He_Dui"/>
      <w:pPr>
        <w:pStyle w:val="Heading 2"/>
      </w:pPr>
      <w:r>
        <w:rPr>
          <w:rStyle w:val="Text1"/>
        </w:rPr>
        <w:bookmarkStart w:id="104" w:name="Ping_Zheng_Ye_Wu_He_Dui"/>
        <w:t/>
        <w:bookmarkEnd w:id="104"/>
      </w:r>
      <w:r>
        <w:t>凭证业务核对</w:t>
      </w:r>
      <w:bookmarkEnd w:id="103"/>
    </w:p>
    <w:p>
      <w:pPr>
        <w:pStyle w:val="Normal"/>
      </w:pPr>
      <w:r>
        <w:t/>
      </w:r>
      <w:r>
        <w:rPr>
          <w:rStyle w:val="Text0"/>
        </w:rPr>
        <w:t>功能路径</w:t>
      </w:r>
      <w:r>
        <w:t>：【SAAS零售平台】→【财务管理】→【凭证相关】→【凭证业务核对】</w:t>
      </w:r>
    </w:p>
    <w:p>
      <w:pPr>
        <w:pStyle w:val="Para 05"/>
      </w:pPr>
      <w:r>
        <w:t>操作步骤如下：</w:t>
      </w:r>
    </w:p>
    <w:p>
      <w:pPr>
        <w:pStyle w:val="Normal"/>
      </w:pPr>
      <w:r>
        <w:t>1【设置查询条件并查询】→2【查看差异】</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648200" cy="8851900"/>
            <wp:effectExtent b="0" l="0" r="0" t="0"/>
            <wp:wrapTopAndBottom/>
            <wp:docPr descr="m_175e9eddca4fa000a73ed19773870086_r.png" id="46" name="m_175e9eddca4fa000a73ed19773870086_r.png"/>
            <wp:cNvGraphicFramePr>
              <a:graphicFrameLocks noChangeAspect="1"/>
            </wp:cNvGraphicFramePr>
            <a:graphic>
              <a:graphicData uri="http://schemas.openxmlformats.org/drawingml/2006/picture">
                <pic:pic>
                  <pic:nvPicPr>
                    <pic:cNvPr descr="m_175e9eddca4fa000a73ed19773870086_r.png" id="0" name="m_175e9eddca4fa000a73ed19773870086_r.png"/>
                    <pic:cNvPicPr/>
                  </pic:nvPicPr>
                  <pic:blipFill>
                    <a:blip r:embed="rId34"/>
                    <a:stretch>
                      <a:fillRect/>
                    </a:stretch>
                  </pic:blipFill>
                  <pic:spPr>
                    <a:xfrm>
                      <a:off x="0" y="0"/>
                      <a:ext cx="4648200" cy="8851900"/>
                    </a:xfrm>
                    <a:prstGeom prst="rect">
                      <a:avLst/>
                    </a:prstGeom>
                  </pic:spPr>
                </pic:pic>
              </a:graphicData>
            </a:graphic>
          </wp:anchor>
        </w:drawing>
      </w:r>
    </w:p>
    <w:p>
      <w:pPr>
        <w:pStyle w:val="Para 08"/>
      </w:pPr>
      <w:r>
        <w:t>【温馨提示】：</w:t>
        <w:br w:clear="none"/>
        <w:t>» 导出文件可以选择EXCEL或DBF格式；</w:t>
        <w:br w:clear="none"/>
        <w:t>» 导出的数据如下图：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99100"/>
            <wp:effectExtent b="0" l="0" r="0" t="0"/>
            <wp:wrapTopAndBottom/>
            <wp:docPr descr="m_ca9218f8bd2b35f3b7e2ac9ba675b6b1_r.png" id="47" name="m_ca9218f8bd2b35f3b7e2ac9ba675b6b1_r.png"/>
            <wp:cNvGraphicFramePr>
              <a:graphicFrameLocks noChangeAspect="1"/>
            </wp:cNvGraphicFramePr>
            <a:graphic>
              <a:graphicData uri="http://schemas.openxmlformats.org/drawingml/2006/picture">
                <pic:pic>
                  <pic:nvPicPr>
                    <pic:cNvPr descr="m_ca9218f8bd2b35f3b7e2ac9ba675b6b1_r.png" id="0" name="m_ca9218f8bd2b35f3b7e2ac9ba675b6b1_r.png"/>
                    <pic:cNvPicPr/>
                  </pic:nvPicPr>
                  <pic:blipFill>
                    <a:blip r:embed="rId35"/>
                    <a:stretch>
                      <a:fillRect/>
                    </a:stretch>
                  </pic:blipFill>
                  <pic:spPr>
                    <a:xfrm>
                      <a:off x="0" y="0"/>
                      <a:ext cx="5727700" cy="5499100"/>
                    </a:xfrm>
                    <a:prstGeom prst="rect">
                      <a:avLst/>
                    </a:prstGeom>
                  </pic:spPr>
                </pic:pic>
              </a:graphicData>
            </a:graphic>
          </wp:anchor>
        </w:drawing>
      </w:r>
    </w:p>
    <w:p>
      <w:pPr>
        <w:pStyle w:val="Para 06"/>
      </w:pPr>
      <w:r>
        <w:t xml:space="preserve"> </w:t>
      </w:r>
    </w:p>
    <w:p>
      <w:bookmarkStart w:id="105" w:name="Top_of_501_html"/>
      <w:pPr>
        <w:pStyle w:val="Heading 1"/>
        <w:pageBreakBefore w:val="on"/>
      </w:pPr>
      <w:r>
        <w:t>FAS_第三方支付凭证业务核对表</w:t>
      </w:r>
      <w:bookmarkEnd w:id="105"/>
    </w:p>
    <w:p>
      <w:bookmarkStart w:id="106" w:name="Zui_Hou_Geng_Xin__2021Nian_4Yue_10"/>
      <w:pPr>
        <w:pStyle w:val="Para 06"/>
      </w:pPr>
      <w:r>
        <w:t/>
      </w:r>
      <w:bookmarkEnd w:id="106"/>
    </w:p>
    <w:p>
      <w:pPr>
        <w:pStyle w:val="Para 07"/>
      </w:pPr>
      <w:r>
        <w:t>最后更新：2021年4月19日</w:t>
        <w:br w:clear="none"/>
        <w:t>责任编辑：周丹</w:t>
      </w:r>
    </w:p>
    <w:p>
      <w:bookmarkStart w:id="107" w:name="1_____Mo_Kuai_Jian_Jie_16"/>
      <w:pPr>
        <w:pStyle w:val="Para 04"/>
      </w:pPr>
      <w:r>
        <w:rPr>
          <w:rStyle w:val="Text1"/>
        </w:rPr>
        <w:bookmarkStart w:id="108" w:name="1_____Mo_Kuai_Jian_Jie_16"/>
        <w:t/>
        <w:bookmarkEnd w:id="108"/>
      </w:r>
      <w:r>
        <w:t>1. 模块简介</w:t>
      </w:r>
      <w:bookmarkEnd w:id="107"/>
    </w:p>
    <w:p>
      <w:pPr>
        <w:pStyle w:val="Normal"/>
      </w:pPr>
      <w:r>
        <w:t>第三方支付凭证业务核对表用于第三方支付凭证与实际业务报表核对，对差异部分进行复核，若需调整凭证，在财务系统入账之前可通过【凭证信息查看】功能删除凭证后重新生成凭证。</w:t>
      </w:r>
    </w:p>
    <w:p>
      <w:bookmarkStart w:id="109" w:name="Di_San_Fang_Zhi_Fu_Ping_Zheng_Ye"/>
      <w:pPr>
        <w:pStyle w:val="Heading 2"/>
      </w:pPr>
      <w:r>
        <w:rPr>
          <w:rStyle w:val="Text1"/>
        </w:rPr>
        <w:bookmarkStart w:id="110" w:name="Di_San_Fang_Zhi_Fu_Ping_Zheng_Ye"/>
        <w:t/>
        <w:bookmarkEnd w:id="110"/>
      </w:r>
      <w:r>
        <w:t>第三方支付凭证业务核对表</w:t>
      </w:r>
      <w:bookmarkEnd w:id="109"/>
    </w:p>
    <w:p>
      <w:pPr>
        <w:pStyle w:val="Normal"/>
      </w:pPr>
      <w:r>
        <w:t/>
      </w:r>
      <w:r>
        <w:rPr>
          <w:rStyle w:val="Text0"/>
        </w:rPr>
        <w:t>功能路径</w:t>
      </w:r>
      <w:r>
        <w:t>：【SAAS零售平台】→【财务管理】→【凭证相关】→【第三方支付凭证业务核对表】</w:t>
      </w:r>
    </w:p>
    <w:p>
      <w:pPr>
        <w:pStyle w:val="Para 05"/>
      </w:pPr>
      <w:r>
        <w:t>操作步骤如下：</w:t>
      </w:r>
    </w:p>
    <w:p>
      <w:pPr>
        <w:pStyle w:val="Normal"/>
      </w:pPr>
      <w:r>
        <w:t>1【设置查询条件并查询】→2【查看差异】</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185c96b8faafb34e4562686a0a9642d2_r.png" id="48" name="m_185c96b8faafb34e4562686a0a9642d2_r.png"/>
            <wp:cNvGraphicFramePr>
              <a:graphicFrameLocks noChangeAspect="1"/>
            </wp:cNvGraphicFramePr>
            <a:graphic>
              <a:graphicData uri="http://schemas.openxmlformats.org/drawingml/2006/picture">
                <pic:pic>
                  <pic:nvPicPr>
                    <pic:cNvPr descr="m_185c96b8faafb34e4562686a0a9642d2_r.png" id="0" name="m_185c96b8faafb34e4562686a0a9642d2_r.png"/>
                    <pic:cNvPicPr/>
                  </pic:nvPicPr>
                  <pic:blipFill>
                    <a:blip r:embed="rId36"/>
                    <a:stretch>
                      <a:fillRect/>
                    </a:stretch>
                  </pic:blipFill>
                  <pic:spPr>
                    <a:xfrm>
                      <a:off x="0" y="0"/>
                      <a:ext cx="4330700" cy="8851900"/>
                    </a:xfrm>
                    <a:prstGeom prst="rect">
                      <a:avLst/>
                    </a:prstGeom>
                  </pic:spPr>
                </pic:pic>
              </a:graphicData>
            </a:graphic>
          </wp:anchor>
        </w:drawing>
      </w:r>
    </w:p>
    <w:p>
      <w:pPr>
        <w:pStyle w:val="Para 08"/>
      </w:pPr>
      <w:r>
        <w:t>【温馨提示】：</w:t>
        <w:br w:clear="none"/>
        <w:t>» 导出文件可以选择EXCEL或DBF格式；</w:t>
        <w:br w:clear="none"/>
        <w:t>» 导出的数据如下图：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80000" cy="8851900"/>
            <wp:effectExtent b="0" l="0" r="0" t="0"/>
            <wp:wrapTopAndBottom/>
            <wp:docPr descr="m_95cd699672f353957c9317849c4aa026_r.png" id="49" name="m_95cd699672f353957c9317849c4aa026_r.png"/>
            <wp:cNvGraphicFramePr>
              <a:graphicFrameLocks noChangeAspect="1"/>
            </wp:cNvGraphicFramePr>
            <a:graphic>
              <a:graphicData uri="http://schemas.openxmlformats.org/drawingml/2006/picture">
                <pic:pic>
                  <pic:nvPicPr>
                    <pic:cNvPr descr="m_95cd699672f353957c9317849c4aa026_r.png" id="0" name="m_95cd699672f353957c9317849c4aa026_r.png"/>
                    <pic:cNvPicPr/>
                  </pic:nvPicPr>
                  <pic:blipFill>
                    <a:blip r:embed="rId37"/>
                    <a:stretch>
                      <a:fillRect/>
                    </a:stretch>
                  </pic:blipFill>
                  <pic:spPr>
                    <a:xfrm>
                      <a:off x="0" y="0"/>
                      <a:ext cx="5080000" cy="8851900"/>
                    </a:xfrm>
                    <a:prstGeom prst="rect">
                      <a:avLst/>
                    </a:prstGeom>
                  </pic:spPr>
                </pic:pic>
              </a:graphicData>
            </a:graphic>
          </wp:anchor>
        </w:drawing>
      </w:r>
    </w:p>
    <w:p>
      <w:pPr>
        <w:pStyle w:val="Para 06"/>
      </w:pPr>
      <w:r>
        <w:t xml:space="preserve"> </w:t>
      </w:r>
    </w:p>
    <w:p>
      <w:bookmarkStart w:id="111" w:name="Top_of_502_html"/>
      <w:pPr>
        <w:pStyle w:val="Heading 1"/>
        <w:pageBreakBefore w:val="on"/>
      </w:pPr>
      <w:r>
        <w:t>FAS_凭证生成指令及处理情况</w:t>
      </w:r>
      <w:bookmarkEnd w:id="111"/>
    </w:p>
    <w:p>
      <w:bookmarkStart w:id="112" w:name="Zui_Hou_Geng_Xin__2021Nian_4Yue_11"/>
      <w:pPr>
        <w:pStyle w:val="Para 06"/>
      </w:pPr>
      <w:r>
        <w:t/>
      </w:r>
      <w:bookmarkEnd w:id="112"/>
    </w:p>
    <w:p>
      <w:pPr>
        <w:pStyle w:val="Para 07"/>
      </w:pPr>
      <w:r>
        <w:t>最后更新：2021年4月19日</w:t>
        <w:br w:clear="none"/>
        <w:t>责任编辑：周丹</w:t>
      </w:r>
    </w:p>
    <w:p>
      <w:bookmarkStart w:id="113" w:name="1_____Mo_Kuai_Jian_Jie_17"/>
      <w:pPr>
        <w:pStyle w:val="Para 04"/>
      </w:pPr>
      <w:r>
        <w:rPr>
          <w:rStyle w:val="Text1"/>
        </w:rPr>
        <w:bookmarkStart w:id="114" w:name="1_____Mo_Kuai_Jian_Jie_17"/>
        <w:t/>
        <w:bookmarkEnd w:id="114"/>
      </w:r>
      <w:r>
        <w:t>1. 模块简介</w:t>
      </w:r>
      <w:bookmarkEnd w:id="113"/>
    </w:p>
    <w:p>
      <w:pPr>
        <w:pStyle w:val="Normal"/>
      </w:pPr>
      <w:r>
        <w:t>凭证指令生成及处理情况功能主要分配给信息部使用，由相关管理人员查看凭证生成处理情况。</w:t>
      </w:r>
    </w:p>
    <w:p>
      <w:bookmarkStart w:id="115" w:name="Ping_Zheng_Sheng_Cheng_Zhi_Ling"/>
      <w:pPr>
        <w:pStyle w:val="Heading 2"/>
      </w:pPr>
      <w:r>
        <w:rPr>
          <w:rStyle w:val="Text1"/>
        </w:rPr>
        <w:bookmarkStart w:id="116" w:name="Ping_Zheng_Sheng_Cheng_Zhi_Ling"/>
        <w:t/>
        <w:bookmarkEnd w:id="116"/>
      </w:r>
      <w:r>
        <w:t>凭证生成指令及处理情况</w:t>
      </w:r>
      <w:bookmarkEnd w:id="115"/>
    </w:p>
    <w:p>
      <w:pPr>
        <w:pStyle w:val="Normal"/>
      </w:pPr>
      <w:r>
        <w:t/>
      </w:r>
      <w:r>
        <w:rPr>
          <w:rStyle w:val="Text0"/>
        </w:rPr>
        <w:t>功能路径</w:t>
      </w:r>
      <w:r>
        <w:t>：【SAAS零售平台】→【财务管理】→【凭证相关】→【凭证生成指令及处理情况】</w:t>
      </w:r>
    </w:p>
    <w:p>
      <w:pPr>
        <w:pStyle w:val="Para 05"/>
      </w:pPr>
      <w:r>
        <w:t>操作步骤如下：</w:t>
      </w:r>
    </w:p>
    <w:p>
      <w:pPr>
        <w:pStyle w:val="Normal"/>
      </w:pPr>
      <w:r>
        <w:t>1【设置查询条件并查询】→2【查看处理标记或导出】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18000" cy="8851900"/>
            <wp:effectExtent b="0" l="0" r="0" t="0"/>
            <wp:wrapTopAndBottom/>
            <wp:docPr descr="m_826d419c68b1cc011ad63ef677623ff7_r.png" id="50" name="m_826d419c68b1cc011ad63ef677623ff7_r.png"/>
            <wp:cNvGraphicFramePr>
              <a:graphicFrameLocks noChangeAspect="1"/>
            </wp:cNvGraphicFramePr>
            <a:graphic>
              <a:graphicData uri="http://schemas.openxmlformats.org/drawingml/2006/picture">
                <pic:pic>
                  <pic:nvPicPr>
                    <pic:cNvPr descr="m_826d419c68b1cc011ad63ef677623ff7_r.png" id="0" name="m_826d419c68b1cc011ad63ef677623ff7_r.png"/>
                    <pic:cNvPicPr/>
                  </pic:nvPicPr>
                  <pic:blipFill>
                    <a:blip r:embed="rId38"/>
                    <a:stretch>
                      <a:fillRect/>
                    </a:stretch>
                  </pic:blipFill>
                  <pic:spPr>
                    <a:xfrm>
                      <a:off x="0" y="0"/>
                      <a:ext cx="4318000" cy="8851900"/>
                    </a:xfrm>
                    <a:prstGeom prst="rect">
                      <a:avLst/>
                    </a:prstGeom>
                  </pic:spPr>
                </pic:pic>
              </a:graphicData>
            </a:graphic>
          </wp:anchor>
        </w:drawing>
      </w:r>
    </w:p>
    <w:p>
      <w:pPr>
        <w:pStyle w:val="Para 08"/>
      </w:pPr>
      <w:r>
        <w:t>【温馨提示】：</w:t>
        <w:br w:clear="none"/>
        <w:t>» 导出文件可以选择EXCEL或DBF格式；</w:t>
        <w:br w:clear="none"/>
        <w:t>» 导出的数据如下图：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80000" cy="8851900"/>
            <wp:effectExtent b="0" l="0" r="0" t="0"/>
            <wp:wrapTopAndBottom/>
            <wp:docPr descr="m_da867e76979ffb2f2b75b0ea6e3878fd_r.png" id="51" name="m_da867e76979ffb2f2b75b0ea6e3878fd_r.png"/>
            <wp:cNvGraphicFramePr>
              <a:graphicFrameLocks noChangeAspect="1"/>
            </wp:cNvGraphicFramePr>
            <a:graphic>
              <a:graphicData uri="http://schemas.openxmlformats.org/drawingml/2006/picture">
                <pic:pic>
                  <pic:nvPicPr>
                    <pic:cNvPr descr="m_da867e76979ffb2f2b75b0ea6e3878fd_r.png" id="0" name="m_da867e76979ffb2f2b75b0ea6e3878fd_r.png"/>
                    <pic:cNvPicPr/>
                  </pic:nvPicPr>
                  <pic:blipFill>
                    <a:blip r:embed="rId39"/>
                    <a:stretch>
                      <a:fillRect/>
                    </a:stretch>
                  </pic:blipFill>
                  <pic:spPr>
                    <a:xfrm>
                      <a:off x="0" y="0"/>
                      <a:ext cx="5080000" cy="8851900"/>
                    </a:xfrm>
                    <a:prstGeom prst="rect">
                      <a:avLst/>
                    </a:prstGeom>
                  </pic:spPr>
                </pic:pic>
              </a:graphicData>
            </a:graphic>
          </wp:anchor>
        </w:drawing>
      </w:r>
    </w:p>
    <w:p>
      <w:pPr>
        <w:pStyle w:val="Para 06"/>
      </w:pPr>
      <w:r>
        <w:t xml:space="preserve"> </w:t>
      </w:r>
    </w:p>
    <w:p>
      <w:bookmarkStart w:id="117" w:name="Top_of_494_html"/>
      <w:pPr>
        <w:pStyle w:val="Heading 1"/>
        <w:pageBreakBefore w:val="on"/>
      </w:pPr>
      <w:r>
        <w:t>第三方对账</w:t>
      </w:r>
      <w:bookmarkEnd w:id="117"/>
    </w:p>
    <w:p>
      <w:bookmarkStart w:id="118" w:name="page_content_4"/>
      <w:pPr>
        <w:pStyle w:val="Para 06"/>
      </w:pPr>
      <w:r>
        <w:t/>
      </w:r>
      <w:bookmarkEnd w:id="118"/>
    </w:p>
    <w:p>
      <w:bookmarkStart w:id="119" w:name="Top_of_503_html"/>
      <w:pPr>
        <w:pStyle w:val="Heading 1"/>
        <w:pageBreakBefore w:val="on"/>
      </w:pPr>
      <w:r>
        <w:t>FAS_机构对照设置</w:t>
      </w:r>
      <w:bookmarkEnd w:id="119"/>
    </w:p>
    <w:p>
      <w:bookmarkStart w:id="120" w:name="Zui_Hou_Geng_Xin__2021Nian_4Yue_12"/>
      <w:pPr>
        <w:pStyle w:val="Para 06"/>
      </w:pPr>
      <w:r>
        <w:t/>
      </w:r>
      <w:bookmarkEnd w:id="120"/>
    </w:p>
    <w:p>
      <w:pPr>
        <w:pStyle w:val="Para 07"/>
      </w:pPr>
      <w:r>
        <w:t>最后更新：2021年4月19日</w:t>
        <w:br w:clear="none"/>
        <w:t>责任编辑：周丹</w:t>
      </w:r>
    </w:p>
    <w:p>
      <w:bookmarkStart w:id="121" w:name="1_____Mo_Kuai_Jian_Jie_18"/>
      <w:pPr>
        <w:pStyle w:val="Para 04"/>
      </w:pPr>
      <w:r>
        <w:rPr>
          <w:rStyle w:val="Text1"/>
        </w:rPr>
        <w:bookmarkStart w:id="122" w:name="1_____Mo_Kuai_Jian_Jie_18"/>
        <w:t/>
        <w:bookmarkEnd w:id="122"/>
      </w:r>
      <w:r>
        <w:t>1. 模块简介</w:t>
      </w:r>
      <w:bookmarkEnd w:id="121"/>
    </w:p>
    <w:p>
      <w:pPr>
        <w:pStyle w:val="Normal"/>
      </w:pPr>
      <w:r>
        <w:t>机构对照设置功能用于建立与财务系统一致的机构信息。</w:t>
      </w:r>
    </w:p>
    <w:p>
      <w:bookmarkStart w:id="123" w:name="Ji_Gou_Dui_Zhao_She_Zhi"/>
      <w:pPr>
        <w:pStyle w:val="Heading 2"/>
      </w:pPr>
      <w:r>
        <w:rPr>
          <w:rStyle w:val="Text1"/>
        </w:rPr>
        <w:bookmarkStart w:id="124" w:name="Ji_Gou_Dui_Zhao_She_Zhi"/>
        <w:t/>
        <w:bookmarkEnd w:id="124"/>
      </w:r>
      <w:r>
        <w:t>机构对照设置</w:t>
      </w:r>
      <w:bookmarkEnd w:id="123"/>
    </w:p>
    <w:p>
      <w:pPr>
        <w:pStyle w:val="Normal"/>
      </w:pPr>
      <w:r>
        <w:t/>
      </w:r>
      <w:r>
        <w:rPr>
          <w:rStyle w:val="Text0"/>
        </w:rPr>
        <w:t>功能路径</w:t>
      </w:r>
      <w:r>
        <w:t>：【SAAS零售平台】→【财务管理】→【第三方对账】→【机构对照设置】</w:t>
      </w:r>
    </w:p>
    <w:p>
      <w:pPr>
        <w:pStyle w:val="Para 05"/>
      </w:pPr>
      <w:r>
        <w:t>操作步骤如下：</w:t>
      </w:r>
    </w:p>
    <w:p>
      <w:pPr>
        <w:pStyle w:val="Normal"/>
      </w:pPr>
      <w:r>
        <w:t>1【新增】→2【填写企业、机构、对应类型及类型编码】→3【保存】→4【提交】→5【初审、审批】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f6ae0256b91e982c68516997ae79288e_r.png" id="52" name="m_f6ae0256b91e982c68516997ae79288e_r.png"/>
            <wp:cNvGraphicFramePr>
              <a:graphicFrameLocks noChangeAspect="1"/>
            </wp:cNvGraphicFramePr>
            <a:graphic>
              <a:graphicData uri="http://schemas.openxmlformats.org/drawingml/2006/picture">
                <pic:pic>
                  <pic:nvPicPr>
                    <pic:cNvPr descr="m_f6ae0256b91e982c68516997ae79288e_r.png" id="0" name="m_f6ae0256b91e982c68516997ae79288e_r.png"/>
                    <pic:cNvPicPr/>
                  </pic:nvPicPr>
                  <pic:blipFill>
                    <a:blip r:embed="rId40"/>
                    <a:stretch>
                      <a:fillRect/>
                    </a:stretch>
                  </pic:blipFill>
                  <pic:spPr>
                    <a:xfrm>
                      <a:off x="0" y="0"/>
                      <a:ext cx="5727700" cy="6578600"/>
                    </a:xfrm>
                    <a:prstGeom prst="rect">
                      <a:avLst/>
                    </a:prstGeom>
                  </pic:spPr>
                </pic:pic>
              </a:graphicData>
            </a:graphic>
          </wp:anchor>
        </w:drawing>
      </w:r>
    </w:p>
    <w:p>
      <w:pPr>
        <w:pStyle w:val="Para 08"/>
      </w:pPr>
      <w:r>
        <w:t>【字段说明】：</w:t>
        <w:br w:clear="none"/>
        <w:t>» 第二步填写“企业”“机构”“对应类型”及“类型编码”时，应与财务系统的值相同；</w:t>
        <w:br w:clear="none"/>
        <w:t>» 红色字体为必填项；</w:t>
      </w:r>
    </w:p>
    <w:p>
      <w:pPr>
        <w:pStyle w:val="Para 09"/>
      </w:pPr>
      <w:r>
        <w:t>【温馨提示】：</w:t>
        <w:br w:clear="none"/>
        <w:t>» 单据审批时可以批量进行，勾选单据后点击页面上方的批量初审和批量审批</w:t>
        <w:drawing>
          <wp:inline>
            <wp:extent cx="1587500" cy="241300"/>
            <wp:effectExtent b="0" l="0" r="0" t="0"/>
            <wp:docPr descr="m_69f8310e74b90130a131292f7c060f40_r.png" id="53" name="m_69f8310e74b90130a131292f7c060f40_r.png"/>
            <wp:cNvGraphicFramePr>
              <a:graphicFrameLocks noChangeAspect="1"/>
            </wp:cNvGraphicFramePr>
            <a:graphic>
              <a:graphicData uri="http://schemas.openxmlformats.org/drawingml/2006/picture">
                <pic:pic>
                  <pic:nvPicPr>
                    <pic:cNvPr descr="m_69f8310e74b90130a131292f7c060f40_r.png" id="0" name="m_69f8310e74b90130a131292f7c060f40_r.png"/>
                    <pic:cNvPicPr/>
                  </pic:nvPicPr>
                  <pic:blipFill>
                    <a:blip r:embed="rId6"/>
                    <a:stretch>
                      <a:fillRect/>
                    </a:stretch>
                  </pic:blipFill>
                  <pic:spPr>
                    <a:xfrm>
                      <a:off x="0" y="0"/>
                      <a:ext cx="1587500" cy="241300"/>
                    </a:xfrm>
                    <a:prstGeom prst="rect">
                      <a:avLst/>
                    </a:prstGeom>
                  </pic:spPr>
                </pic:pic>
              </a:graphicData>
            </a:graphic>
          </wp:inline>
        </w:drawing>
        <w:t>；</w:t>
        <w:br w:clear="none"/>
        <w:t>» 如有多个项目需要录入，也可以使用Excel导入，点击</w:t>
        <w:drawing>
          <wp:inline>
            <wp:extent cx="774700" cy="241300"/>
            <wp:effectExtent b="0" l="0" r="0" t="0"/>
            <wp:docPr descr="m_64357c757e6ff5f4ca2a2ec3319f12ca_r.png" id="54" name="m_64357c757e6ff5f4ca2a2ec3319f12ca_r.png"/>
            <wp:cNvGraphicFramePr>
              <a:graphicFrameLocks noChangeAspect="1"/>
            </wp:cNvGraphicFramePr>
            <a:graphic>
              <a:graphicData uri="http://schemas.openxmlformats.org/drawingml/2006/picture">
                <pic:pic>
                  <pic:nvPicPr>
                    <pic:cNvPr descr="m_64357c757e6ff5f4ca2a2ec3319f12ca_r.png" id="0" name="m_64357c757e6ff5f4ca2a2ec3319f12ca_r.png"/>
                    <pic:cNvPicPr/>
                  </pic:nvPicPr>
                  <pic:blipFill>
                    <a:blip r:embed="rId7"/>
                    <a:stretch>
                      <a:fillRect/>
                    </a:stretch>
                  </pic:blipFill>
                  <pic:spPr>
                    <a:xfrm>
                      <a:off x="0" y="0"/>
                      <a:ext cx="774700" cy="241300"/>
                    </a:xfrm>
                    <a:prstGeom prst="rect">
                      <a:avLst/>
                    </a:prstGeom>
                  </pic:spPr>
                </pic:pic>
              </a:graphicData>
            </a:graphic>
          </wp:inline>
        </w:drawing>
        <w:t>按钮，上传完成后，同手工录入一样要完成提交、初审、审批流程才可生效；操作如下：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30700" cy="8851900"/>
            <wp:effectExtent b="0" l="0" r="0" t="0"/>
            <wp:wrapTopAndBottom/>
            <wp:docPr descr="m_0e65014f88e55b4e66071c9eda358b42_r.png" id="55" name="m_0e65014f88e55b4e66071c9eda358b42_r.png"/>
            <wp:cNvGraphicFramePr>
              <a:graphicFrameLocks noChangeAspect="1"/>
            </wp:cNvGraphicFramePr>
            <a:graphic>
              <a:graphicData uri="http://schemas.openxmlformats.org/drawingml/2006/picture">
                <pic:pic>
                  <pic:nvPicPr>
                    <pic:cNvPr descr="m_0e65014f88e55b4e66071c9eda358b42_r.png" id="0" name="m_0e65014f88e55b4e66071c9eda358b42_r.png"/>
                    <pic:cNvPicPr/>
                  </pic:nvPicPr>
                  <pic:blipFill>
                    <a:blip r:embed="rId41"/>
                    <a:stretch>
                      <a:fillRect/>
                    </a:stretch>
                  </pic:blipFill>
                  <pic:spPr>
                    <a:xfrm>
                      <a:off x="0" y="0"/>
                      <a:ext cx="4330700" cy="8851900"/>
                    </a:xfrm>
                    <a:prstGeom prst="rect">
                      <a:avLst/>
                    </a:prstGeom>
                  </pic:spPr>
                </pic:pic>
              </a:graphicData>
            </a:graphic>
          </wp:anchor>
        </w:drawing>
      </w:r>
    </w:p>
    <w:p>
      <w:pPr>
        <w:pStyle w:val="Para 06"/>
      </w:pPr>
      <w:r>
        <w:t xml:space="preserve"> </w:t>
      </w:r>
    </w:p>
    <w:p>
      <w:bookmarkStart w:id="125" w:name="Top_of_504_html"/>
      <w:pPr>
        <w:pStyle w:val="Heading 1"/>
        <w:pageBreakBefore w:val="on"/>
      </w:pPr>
      <w:r>
        <w:t>FAS_工行信用卡导入txt格式</w:t>
      </w:r>
      <w:bookmarkEnd w:id="125"/>
    </w:p>
    <w:p>
      <w:bookmarkStart w:id="126" w:name="Zui_Hou_Geng_Xin__2021Nian_4Yue_13"/>
      <w:pPr>
        <w:pStyle w:val="Para 06"/>
      </w:pPr>
      <w:r>
        <w:t/>
      </w:r>
      <w:bookmarkEnd w:id="126"/>
    </w:p>
    <w:p>
      <w:pPr>
        <w:pStyle w:val="Para 07"/>
      </w:pPr>
      <w:r>
        <w:t>最后更新：2021年4月19日</w:t>
        <w:br w:clear="none"/>
        <w:t>责任编辑：周丹</w:t>
      </w:r>
    </w:p>
    <w:p>
      <w:bookmarkStart w:id="127" w:name="1_____Mo_Kuai_Jian_Jie_19"/>
      <w:pPr>
        <w:pStyle w:val="Para 04"/>
      </w:pPr>
      <w:r>
        <w:rPr>
          <w:rStyle w:val="Text1"/>
        </w:rPr>
        <w:bookmarkStart w:id="128" w:name="1_____Mo_Kuai_Jian_Jie_19"/>
        <w:t/>
        <w:bookmarkEnd w:id="128"/>
      </w:r>
      <w:r>
        <w:t>1. 模块简介</w:t>
      </w:r>
      <w:bookmarkEnd w:id="127"/>
    </w:p>
    <w:p>
      <w:pPr>
        <w:pStyle w:val="Normal"/>
      </w:pPr>
      <w:r>
        <w:t>工行信用卡导入txt格式用于将各门店的信用卡流水信息导入至FAS系统，所有数据导入的格式均为txt格式的，导入类型分为：信用卡-上海银行、信用卡-工行、信用卡-工行-吾字食集等3种。</w:t>
      </w:r>
    </w:p>
    <w:p>
      <w:bookmarkStart w:id="129" w:name="Gong_Xing_Xin_Yong_Qia_Dao_Ru_tx"/>
      <w:pPr>
        <w:pStyle w:val="Heading 2"/>
      </w:pPr>
      <w:r>
        <w:rPr>
          <w:rStyle w:val="Text1"/>
        </w:rPr>
        <w:bookmarkStart w:id="130" w:name="Gong_Xing_Xin_Yong_Qia_Dao_Ru_tx"/>
        <w:t/>
        <w:bookmarkEnd w:id="130"/>
      </w:r>
      <w:r>
        <w:t>工行信用卡导入txt格式</w:t>
      </w:r>
      <w:bookmarkEnd w:id="129"/>
    </w:p>
    <w:p>
      <w:pPr>
        <w:pStyle w:val="Normal"/>
      </w:pPr>
      <w:r>
        <w:t/>
      </w:r>
      <w:r>
        <w:rPr>
          <w:rStyle w:val="Text0"/>
        </w:rPr>
        <w:t>功能路径</w:t>
      </w:r>
      <w:r>
        <w:t>：【SAAS零售平台】→【财务管理】→【第三方对账】→【工行信用卡导入txt格式】</w:t>
      </w:r>
    </w:p>
    <w:p>
      <w:pPr>
        <w:pStyle w:val="Para 05"/>
      </w:pPr>
      <w:r>
        <w:t>操作步骤如下：</w:t>
      </w:r>
    </w:p>
    <w:p>
      <w:pPr>
        <w:pStyle w:val="Normal"/>
      </w:pPr>
      <w:r>
        <w:t>1【选择公司】→2【选择类型】→3【浏览文件、上传并导入】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78600"/>
            <wp:effectExtent b="0" l="0" r="0" t="0"/>
            <wp:wrapTopAndBottom/>
            <wp:docPr descr="m_a5b5c5f0843b526e5ac0c01a8dc7ed84_r.png" id="56" name="m_a5b5c5f0843b526e5ac0c01a8dc7ed84_r.png"/>
            <wp:cNvGraphicFramePr>
              <a:graphicFrameLocks noChangeAspect="1"/>
            </wp:cNvGraphicFramePr>
            <a:graphic>
              <a:graphicData uri="http://schemas.openxmlformats.org/drawingml/2006/picture">
                <pic:pic>
                  <pic:nvPicPr>
                    <pic:cNvPr descr="m_a5b5c5f0843b526e5ac0c01a8dc7ed84_r.png" id="0" name="m_a5b5c5f0843b526e5ac0c01a8dc7ed84_r.png"/>
                    <pic:cNvPicPr/>
                  </pic:nvPicPr>
                  <pic:blipFill>
                    <a:blip r:embed="rId42"/>
                    <a:stretch>
                      <a:fillRect/>
                    </a:stretch>
                  </pic:blipFill>
                  <pic:spPr>
                    <a:xfrm>
                      <a:off x="0" y="0"/>
                      <a:ext cx="5727700" cy="6578600"/>
                    </a:xfrm>
                    <a:prstGeom prst="rect">
                      <a:avLst/>
                    </a:prstGeom>
                  </pic:spPr>
                </pic:pic>
              </a:graphicData>
            </a:graphic>
          </wp:anchor>
        </w:drawing>
      </w:r>
    </w:p>
    <w:p>
      <w:pPr>
        <w:pStyle w:val="Para 08"/>
      </w:pPr>
      <w:r>
        <w:t>【字段说明】：</w:t>
        <w:br w:clear="none"/>
        <w:t>» 如上传的数据有异常，需要修正，可重新导入数据，系统会按日期单号判断数据是否是重复的，如有重复将自动把之前的数据作废，以新导入的为准；</w:t>
      </w:r>
    </w:p>
    <w:p>
      <w:pPr>
        <w:pStyle w:val="Para 06"/>
      </w:pPr>
      <w:r>
        <w:t xml:space="preserve"> </w:t>
      </w:r>
    </w:p>
    <w:p>
      <w:bookmarkStart w:id="131" w:name="Top_of_570_html"/>
      <w:pPr>
        <w:pStyle w:val="Heading 1"/>
        <w:pageBreakBefore w:val="on"/>
      </w:pPr>
      <w:r>
        <w:t>财务报表</w:t>
      </w:r>
      <w:bookmarkEnd w:id="131"/>
    </w:p>
    <w:p>
      <w:bookmarkStart w:id="132" w:name="page_content_5"/>
      <w:pPr>
        <w:pStyle w:val="Para 06"/>
      </w:pPr>
      <w:r>
        <w:t/>
      </w:r>
      <w:bookmarkEnd w:id="132"/>
    </w:p>
    <w:p>
      <w:bookmarkStart w:id="133" w:name="Top_of_571_html"/>
      <w:pPr>
        <w:pStyle w:val="Heading 1"/>
        <w:pageBreakBefore w:val="on"/>
      </w:pPr>
      <w:r>
        <w:t>FAS_单品进销存日报表</w:t>
      </w:r>
      <w:bookmarkEnd w:id="133"/>
    </w:p>
    <w:p>
      <w:bookmarkStart w:id="134" w:name="Zui_Hou_Geng_Xin__2021Nian_6Yue"/>
      <w:pPr>
        <w:pStyle w:val="Para 06"/>
      </w:pPr>
      <w:r>
        <w:t/>
      </w:r>
      <w:bookmarkEnd w:id="134"/>
    </w:p>
    <w:p>
      <w:pPr>
        <w:pStyle w:val="Para 07"/>
      </w:pPr>
      <w:r>
        <w:t>最后更新：2021年6月24日</w:t>
        <w:br w:clear="none"/>
        <w:t>责任编辑：匡柏霞</w:t>
      </w:r>
    </w:p>
    <w:p>
      <w:bookmarkStart w:id="135" w:name="1_____Mo_Kuai_Jian_Jie_20"/>
      <w:pPr>
        <w:pStyle w:val="Para 04"/>
      </w:pPr>
      <w:r>
        <w:rPr>
          <w:rStyle w:val="Text1"/>
        </w:rPr>
        <w:bookmarkStart w:id="136" w:name="1_____Mo_Kuai_Jian_Jie_20"/>
        <w:t/>
        <w:bookmarkEnd w:id="136"/>
      </w:r>
      <w:r>
        <w:t>1. 模块简介</w:t>
      </w:r>
      <w:bookmarkEnd w:id="135"/>
    </w:p>
    <w:p>
      <w:pPr>
        <w:pStyle w:val="Normal"/>
      </w:pPr>
      <w:r>
        <w:t>【单品进销存日报表】可查询商品某期间内的进销存情况，此模块能够直接查询到具体单品。下文将就单品进销存日报表进行说明。</w:t>
      </w:r>
    </w:p>
    <w:p>
      <w:bookmarkStart w:id="137" w:name="Dan_Pin_Jin_Xiao_Cun_Ri_Bao_Biao"/>
      <w:pPr>
        <w:pStyle w:val="Heading 2"/>
      </w:pPr>
      <w:r>
        <w:rPr>
          <w:rStyle w:val="Text1"/>
        </w:rPr>
        <w:bookmarkStart w:id="138" w:name="Dan_Pin_Jin_Xiao_Cun_Ri_Bao_Biao"/>
        <w:t/>
        <w:bookmarkEnd w:id="138"/>
      </w:r>
      <w:r>
        <w:t>单品进销存日报表</w:t>
      </w:r>
      <w:bookmarkEnd w:id="137"/>
    </w:p>
    <w:p>
      <w:pPr>
        <w:pStyle w:val="Normal"/>
      </w:pPr>
      <w:r>
        <w:t/>
      </w:r>
      <w:r>
        <w:rPr>
          <w:rStyle w:val="Text0"/>
        </w:rPr>
        <w:t>功能路径</w:t>
      </w:r>
      <w:r>
        <w:t>：【SAAS零售平台】→【财务管理】→【财务报表】→【单品进销存日报表】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53000" cy="8851900"/>
            <wp:effectExtent b="0" l="0" r="0" t="0"/>
            <wp:wrapTopAndBottom/>
            <wp:docPr descr="m_35cfedbecfedd78644bac6a6d7b54ef0_r.png" id="57" name="m_35cfedbecfedd78644bac6a6d7b54ef0_r.png"/>
            <wp:cNvGraphicFramePr>
              <a:graphicFrameLocks noChangeAspect="1"/>
            </wp:cNvGraphicFramePr>
            <a:graphic>
              <a:graphicData uri="http://schemas.openxmlformats.org/drawingml/2006/picture">
                <pic:pic>
                  <pic:nvPicPr>
                    <pic:cNvPr descr="m_35cfedbecfedd78644bac6a6d7b54ef0_r.png" id="0" name="m_35cfedbecfedd78644bac6a6d7b54ef0_r.png"/>
                    <pic:cNvPicPr/>
                  </pic:nvPicPr>
                  <pic:blipFill>
                    <a:blip r:embed="rId43"/>
                    <a:stretch>
                      <a:fillRect/>
                    </a:stretch>
                  </pic:blipFill>
                  <pic:spPr>
                    <a:xfrm>
                      <a:off x="0" y="0"/>
                      <a:ext cx="49530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企业/机构：默认为登录帐号所属企业及机构；</w:t>
        <w:br w:clear="none"/>
        <w:t>» 经营方式：A-经销，B-成本代销，C-联营，D-代收款，G-扣率代销；</w:t>
        <w:br w:clear="none"/>
        <w:t>» 从~至：设置时间范围，系统默认近10天；</w:t>
        <w:br w:clear="none"/>
        <w:t>» 商品大类：可设置商品大类查询；</w:t>
        <w:br w:clear="none"/>
        <w:t>» 采购组：可设置商品的采购组查询；</w:t>
        <w:br w:clear="none"/>
        <w:t>» 商品编码：可设置商品的编码精确查询；</w:t>
        <w:br w:clear="none"/>
        <w:t>» 商品名称：可设置商品名称查询；</w:t>
        <w:br w:clear="none"/>
        <w:t>» 条码：可设置商品条码查询；</w:t>
        <w:br w:clear="none"/>
        <w:t>» 供应商编码：可设置商品合作供应商编码查询；</w:t>
        <w:br w:clear="none"/>
        <w:t>» 是否含税：是，否；</w:t>
        <w:br w:clear="none"/>
        <w:t>3、字段取值：</w:t>
        <w:br w:clear="none"/>
        <w:t>» 平均进价：举例，查询条件输入6月14日-6月24日，显未日期范围内的平均进价；</w:t>
        <w:br w:clear="none"/>
        <w:t>» 期初成本：举例，查询条件输入6月14日-6月24日，6月24日已关帐，取6月23日的库存成本；</w:t>
        <w:br w:clear="none"/>
        <w:t>» 期初数量：举例，查询条件输入6月14日-6月24日，6月24日已关帐，取6月23日的商品库存数量；</w:t>
        <w:br w:clear="none"/>
        <w:t>» 进货成本：包含进货单、退货单、调拨单-调入、换货-换入、加工分解-产出；</w:t>
        <w:br w:clear="none"/>
        <w:t>» 销售成本：包含成本调整单、销售单（含团购、电商）、盘点单-旬盘等；</w:t>
        <w:br w:clear="none"/>
        <w:t>» 出货成本：包含调拨单-调出、换货单-换出、加工分解单-投入、领用等；</w:t>
        <w:br w:clear="none"/>
        <w:t>» 盘亏成本：包含盘点单-全盘、报损单等；</w:t>
        <w:br w:clear="none"/>
        <w:t>» 期未成本：期初成本-当天成本调整=期未成本；</w:t>
      </w:r>
    </w:p>
    <w:p>
      <w:pPr>
        <w:pStyle w:val="Para 06"/>
      </w:pPr>
      <w:r>
        <w:t xml:space="preserve"> </w:t>
      </w:r>
    </w:p>
    <w:p>
      <w:bookmarkStart w:id="139" w:name="Top_of_572_html"/>
      <w:pPr>
        <w:pStyle w:val="Heading 1"/>
        <w:pageBreakBefore w:val="on"/>
      </w:pPr>
      <w:r>
        <w:t>FAS_单店进销存汇总报表</w:t>
      </w:r>
      <w:bookmarkEnd w:id="139"/>
    </w:p>
    <w:p>
      <w:bookmarkStart w:id="140" w:name="Zui_Hou_Geng_Xin__2021Nian_6Yue_1"/>
      <w:pPr>
        <w:pStyle w:val="Para 06"/>
      </w:pPr>
      <w:r>
        <w:t/>
      </w:r>
      <w:bookmarkEnd w:id="140"/>
    </w:p>
    <w:p>
      <w:pPr>
        <w:pStyle w:val="Para 07"/>
      </w:pPr>
      <w:r>
        <w:t>最后更新：2021年6月24日</w:t>
        <w:br w:clear="none"/>
        <w:t>责任编辑：匡柏霞</w:t>
      </w:r>
    </w:p>
    <w:p>
      <w:bookmarkStart w:id="141" w:name="1_____Mo_Kuai_Jian_Jie_21"/>
      <w:pPr>
        <w:pStyle w:val="Para 04"/>
      </w:pPr>
      <w:r>
        <w:rPr>
          <w:rStyle w:val="Text1"/>
        </w:rPr>
        <w:bookmarkStart w:id="142" w:name="1_____Mo_Kuai_Jian_Jie_21"/>
        <w:t/>
        <w:bookmarkEnd w:id="142"/>
      </w:r>
      <w:r>
        <w:t>1. 模块简介</w:t>
      </w:r>
      <w:bookmarkEnd w:id="141"/>
    </w:p>
    <w:p>
      <w:pPr>
        <w:pStyle w:val="Normal"/>
      </w:pPr>
      <w:r>
        <w:t>【单店进销存汇总报表】用于查询单店一个时间区间内的进销存汇总情况。下文将就单店进销存汇总报表进行说明。</w:t>
      </w:r>
    </w:p>
    <w:p>
      <w:bookmarkStart w:id="143" w:name="Dan_Dian_Jin_Xiao_Cun_Hui_Zong_B"/>
      <w:pPr>
        <w:pStyle w:val="Heading 2"/>
      </w:pPr>
      <w:r>
        <w:rPr>
          <w:rStyle w:val="Text1"/>
        </w:rPr>
        <w:bookmarkStart w:id="144" w:name="Dan_Dian_Jin_Xiao_Cun_Hui_Zong_B"/>
        <w:t/>
        <w:bookmarkEnd w:id="144"/>
      </w:r>
      <w:r>
        <w:t>单店进销存汇总报表</w:t>
      </w:r>
      <w:bookmarkEnd w:id="143"/>
    </w:p>
    <w:p>
      <w:pPr>
        <w:pStyle w:val="Normal"/>
      </w:pPr>
      <w:r>
        <w:t/>
      </w:r>
      <w:r>
        <w:rPr>
          <w:rStyle w:val="Text0"/>
        </w:rPr>
        <w:t>功能路径</w:t>
      </w:r>
      <w:r>
        <w:t>：【SAAS零售平台】→【财务管理】→【财务报表】→【单店进销存汇总报表】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65700" cy="8851900"/>
            <wp:effectExtent b="0" l="0" r="0" t="0"/>
            <wp:wrapTopAndBottom/>
            <wp:docPr descr="m_1e4faa40440d6b68e1ad08fb0faf7aab_r.png" id="58" name="m_1e4faa40440d6b68e1ad08fb0faf7aab_r.png"/>
            <wp:cNvGraphicFramePr>
              <a:graphicFrameLocks noChangeAspect="1"/>
            </wp:cNvGraphicFramePr>
            <a:graphic>
              <a:graphicData uri="http://schemas.openxmlformats.org/drawingml/2006/picture">
                <pic:pic>
                  <pic:nvPicPr>
                    <pic:cNvPr descr="m_1e4faa40440d6b68e1ad08fb0faf7aab_r.png" id="0" name="m_1e4faa40440d6b68e1ad08fb0faf7aab_r.png"/>
                    <pic:cNvPicPr/>
                  </pic:nvPicPr>
                  <pic:blipFill>
                    <a:blip r:embed="rId44"/>
                    <a:stretch>
                      <a:fillRect/>
                    </a:stretch>
                  </pic:blipFill>
                  <pic:spPr>
                    <a:xfrm>
                      <a:off x="0" y="0"/>
                      <a:ext cx="49657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帐套/机构：默认为登录帐号所属帐套及机构；</w:t>
        <w:br w:clear="none"/>
        <w:t>» 经营方式：A-经销，B-成本代销，C-联营，D-代收款，G-扣率代销；</w:t>
        <w:br w:clear="none"/>
        <w:t>» 从~至：设置时间范围，系统默认近10天；</w:t>
        <w:br w:clear="none"/>
        <w:t>» 耗材标记：否，是，系统默认为“否”；</w:t>
        <w:br w:clear="none"/>
        <w:t>3、字段取值：</w:t>
        <w:br w:clear="none"/>
        <w:t>» 期初除税：举例，查询条件输入6月1日-6月5日，6月1日已关账，取5月31日的库存除税；</w:t>
        <w:br w:clear="none"/>
        <w:t>» 期初税额：举例，查询条件输入6月1日-6月5日，6月1日已关账，取5月31日的库存税额；</w:t>
        <w:br w:clear="none"/>
        <w:t>» 本期公司下拨除税：配送类型进货单（明细）-进货金额</w:t>
        <w:br w:clear="none"/>
        <w:t>» 本期公司下拨税额：配送类型进货单（明细）-进货税额；</w:t>
        <w:br w:clear="none"/>
        <w:t>» 本期供方直调除税：直送类型进货单（明细）-进货金额；</w:t>
        <w:br w:clear="none"/>
        <w:t>» 本期供方直调税额：直送类型进货单（明细）-进货税额；</w:t>
        <w:br w:clear="none"/>
        <w:t>» 本期区内调入除税：调拨单明细-调入除税；</w:t>
        <w:br w:clear="none"/>
        <w:t>» 本期区内调入税额：调拨单明细-调入税额；</w:t>
        <w:br w:clear="none"/>
        <w:t>» 本期区内调出除税：调拨单明细-调出除税；</w:t>
        <w:br w:clear="none"/>
        <w:t>» 本期区内调出税额：调拨单明细-调出税额；</w:t>
        <w:br w:clear="none"/>
        <w:t>» 本期手工调整除税：除税调整单据；</w:t>
        <w:br w:clear="none"/>
        <w:t>» 本期手工调整税额：除税调整单据；</w:t>
        <w:br w:clear="none"/>
        <w:t>» 本期自动调整除税：除税调整单据；</w:t>
        <w:br w:clear="none"/>
        <w:t>» 本期自动调整税额：除税调整单据；</w:t>
        <w:br w:clear="none"/>
        <w:t>» 本期换入除税：换货单/加工分解单；</w:t>
        <w:br w:clear="none"/>
        <w:t>» 本期换入税额：换货单/加工分解单；</w:t>
        <w:br w:clear="none"/>
        <w:t>» 本期销售除税：POS销售数据；</w:t>
        <w:br w:clear="none"/>
        <w:t>» 本期销售税额：POS销售数据；</w:t>
        <w:br w:clear="none"/>
        <w:t>» 本期净销售额：POS销售数据；</w:t>
        <w:br w:clear="none"/>
        <w:t>» 本期团购销售除税：团购销售单；</w:t>
        <w:br w:clear="none"/>
        <w:t>» 本期团购销售税额：团购销售单；</w:t>
        <w:br w:clear="none"/>
        <w:t>» 本期移仓除税：移仓单；</w:t>
        <w:br w:clear="none"/>
        <w:t>» 本期移仓税额：移仓单；</w:t>
        <w:br w:clear="none"/>
        <w:t>» 本期报损除税：报损单；</w:t>
        <w:br w:clear="none"/>
        <w:t>» 本期盘亏除税：盘点盈亏单；</w:t>
        <w:br w:clear="none"/>
        <w:t>» 本期盘亏税额：盘点盈亏单；</w:t>
        <w:br w:clear="none"/>
        <w:t>» 本期换出除税：换货单/加工分解单明细-投入商品；</w:t>
        <w:br w:clear="none"/>
        <w:t>» 本期换出税额：换货单/加工分解单明细-投入商品；</w:t>
        <w:br w:clear="none"/>
        <w:t>» 本期领用除税：行政领用单；</w:t>
        <w:br w:clear="none"/>
        <w:t>» 本期领用税额：行政领用单；</w:t>
      </w:r>
    </w:p>
    <w:p>
      <w:pPr>
        <w:pStyle w:val="Para 06"/>
      </w:pPr>
      <w:r>
        <w:t xml:space="preserve"> </w:t>
      </w:r>
    </w:p>
    <w:p>
      <w:bookmarkStart w:id="145" w:name="Top_of_573_html"/>
      <w:pPr>
        <w:pStyle w:val="Heading 1"/>
        <w:pageBreakBefore w:val="on"/>
      </w:pPr>
      <w:r>
        <w:t>FAS_商品进销存汇总表（简表）</w:t>
      </w:r>
      <w:bookmarkEnd w:id="145"/>
    </w:p>
    <w:p>
      <w:bookmarkStart w:id="146" w:name="Zui_Hou_Geng_Xin__2021Nian_6Yue_2"/>
      <w:pPr>
        <w:pStyle w:val="Para 06"/>
      </w:pPr>
      <w:r>
        <w:t/>
      </w:r>
      <w:bookmarkEnd w:id="146"/>
    </w:p>
    <w:p>
      <w:pPr>
        <w:pStyle w:val="Para 07"/>
      </w:pPr>
      <w:r>
        <w:t>最后更新：2021年6月24日</w:t>
        <w:br w:clear="none"/>
        <w:t>责任编辑：匡柏霞</w:t>
      </w:r>
    </w:p>
    <w:p>
      <w:bookmarkStart w:id="147" w:name="1_____Mo_Kuai_Jian_Jie_22"/>
      <w:pPr>
        <w:pStyle w:val="Para 04"/>
      </w:pPr>
      <w:r>
        <w:rPr>
          <w:rStyle w:val="Text1"/>
        </w:rPr>
        <w:bookmarkStart w:id="148" w:name="1_____Mo_Kuai_Jian_Jie_22"/>
        <w:t/>
        <w:bookmarkEnd w:id="148"/>
      </w:r>
      <w:r>
        <w:t>1. 模块简介</w:t>
      </w:r>
      <w:bookmarkEnd w:id="147"/>
    </w:p>
    <w:p>
      <w:pPr>
        <w:pStyle w:val="Normal"/>
      </w:pPr>
      <w:r>
        <w:t>【商品进销存汇总表（简表）】用于查询门店部门大类一个时间区间的进销存汇总情况。下文将就商品进销存汇总表（简表）进行说明。</w:t>
      </w:r>
    </w:p>
    <w:p>
      <w:bookmarkStart w:id="149" w:name="Shang_Pin_Jin_Xiao_Cun_Hui_Zong"/>
      <w:pPr>
        <w:pStyle w:val="Heading 2"/>
      </w:pPr>
      <w:r>
        <w:rPr>
          <w:rStyle w:val="Text1"/>
        </w:rPr>
        <w:bookmarkStart w:id="150" w:name="Shang_Pin_Jin_Xiao_Cun_Hui_Zong"/>
        <w:t/>
        <w:bookmarkEnd w:id="150"/>
      </w:r>
      <w:r>
        <w:t>商品进销存汇总表（简表）</w:t>
      </w:r>
      <w:bookmarkEnd w:id="149"/>
    </w:p>
    <w:p>
      <w:pPr>
        <w:pStyle w:val="Normal"/>
      </w:pPr>
      <w:r>
        <w:t/>
      </w:r>
      <w:r>
        <w:rPr>
          <w:rStyle w:val="Text0"/>
        </w:rPr>
        <w:t>功能路径</w:t>
      </w:r>
      <w:r>
        <w:t>：【SAAS零售平台】→【财务管理】→【财务报表】→【商品进销存汇总表（简表）】</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91100" cy="8851900"/>
            <wp:effectExtent b="0" l="0" r="0" t="0"/>
            <wp:wrapTopAndBottom/>
            <wp:docPr descr="m_46a29204a2badfad8633edf9789f67fe_r.png" id="59" name="m_46a29204a2badfad8633edf9789f67fe_r.png"/>
            <wp:cNvGraphicFramePr>
              <a:graphicFrameLocks noChangeAspect="1"/>
            </wp:cNvGraphicFramePr>
            <a:graphic>
              <a:graphicData uri="http://schemas.openxmlformats.org/drawingml/2006/picture">
                <pic:pic>
                  <pic:nvPicPr>
                    <pic:cNvPr descr="m_46a29204a2badfad8633edf9789f67fe_r.png" id="0" name="m_46a29204a2badfad8633edf9789f67fe_r.png"/>
                    <pic:cNvPicPr/>
                  </pic:nvPicPr>
                  <pic:blipFill>
                    <a:blip r:embed="rId45"/>
                    <a:stretch>
                      <a:fillRect/>
                    </a:stretch>
                  </pic:blipFill>
                  <pic:spPr>
                    <a:xfrm>
                      <a:off x="0" y="0"/>
                      <a:ext cx="49911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企业/帐套公司/机构：默认为登录帐号所属帐套及机构；</w:t>
        <w:br w:clear="none"/>
        <w:t>» 经营方式：A-经销，B-成本代销，C-联营，D-代收款，G-扣率代销，可多选；</w:t>
        <w:br w:clear="none"/>
        <w:t>» 从~至：设置时间范围，系统默认近10天；</w:t>
        <w:br w:clear="none"/>
        <w:t>» 是否含税：是，否；</w:t>
        <w:br w:clear="none"/>
        <w:t>» 耗材标记：否，是，系统默认为“否”；</w:t>
        <w:br w:clear="none"/>
        <w:t>3、字段取值：</w:t>
        <w:br w:clear="none"/>
        <w:t>» 期初成本：查询条件输入6月14日-6月24日，6月24日已关帐，取6月23日的库存成本；</w:t>
        <w:br w:clear="none"/>
        <w:t>» 进货成本：进货单、退货单、调拨单-调入、换货-换入、加工分解-产出；</w:t>
        <w:br w:clear="none"/>
        <w:t>» 销售成本：成本调整单、销售单（含团购、电商）、盘点单-旬盘；</w:t>
        <w:br w:clear="none"/>
        <w:t>» 出货成本：调拨单-调出、换货单-换出、加工分解单-投入、领用；</w:t>
        <w:br w:clear="none"/>
        <w:t>» 盘亏成本：报损单、盘点单-全盘、移仓；</w:t>
      </w:r>
    </w:p>
    <w:p>
      <w:pPr>
        <w:pStyle w:val="Para 06"/>
      </w:pPr>
      <w:r>
        <w:t xml:space="preserve"> </w:t>
      </w:r>
    </w:p>
    <w:p>
      <w:bookmarkStart w:id="151" w:name="Top_of_574_html"/>
      <w:pPr>
        <w:pStyle w:val="Heading 1"/>
        <w:pageBreakBefore w:val="on"/>
      </w:pPr>
      <w:r>
        <w:t>FAS_商品进销存汇总表（明细）</w:t>
      </w:r>
      <w:bookmarkEnd w:id="151"/>
    </w:p>
    <w:p>
      <w:bookmarkStart w:id="152" w:name="Zui_Hou_Geng_Xin__2021Nian_6Yue_3"/>
      <w:pPr>
        <w:pStyle w:val="Para 06"/>
      </w:pPr>
      <w:r>
        <w:t/>
      </w:r>
      <w:bookmarkEnd w:id="152"/>
    </w:p>
    <w:p>
      <w:pPr>
        <w:pStyle w:val="Para 07"/>
      </w:pPr>
      <w:r>
        <w:t>最后更新：2021年6月25日</w:t>
        <w:br w:clear="none"/>
        <w:t>责任编辑：匡柏霞</w:t>
      </w:r>
    </w:p>
    <w:p>
      <w:bookmarkStart w:id="153" w:name="1_____Mo_Kuai_Jian_Jie_23"/>
      <w:pPr>
        <w:pStyle w:val="Para 04"/>
      </w:pPr>
      <w:r>
        <w:rPr>
          <w:rStyle w:val="Text1"/>
        </w:rPr>
        <w:bookmarkStart w:id="154" w:name="1_____Mo_Kuai_Jian_Jie_23"/>
        <w:t/>
        <w:bookmarkEnd w:id="154"/>
      </w:r>
      <w:r>
        <w:t>1. 模块简介</w:t>
      </w:r>
      <w:bookmarkEnd w:id="153"/>
    </w:p>
    <w:p>
      <w:pPr>
        <w:pStyle w:val="Normal"/>
      </w:pPr>
      <w:r>
        <w:t>【商品进销存汇总表(明细)】也是用于查询门店部门大类进销存汇总明细，比简表每项统计的更细至。下文将就商品进销存汇总表(明细)进行说明。</w:t>
      </w:r>
    </w:p>
    <w:p>
      <w:bookmarkStart w:id="155" w:name="Shang_Pin_Jin_Xiao_Cun_Hui_Zong_1"/>
      <w:pPr>
        <w:pStyle w:val="Heading 2"/>
      </w:pPr>
      <w:r>
        <w:rPr>
          <w:rStyle w:val="Text1"/>
        </w:rPr>
        <w:bookmarkStart w:id="156" w:name="Shang_Pin_Jin_Xiao_Cun_Hui_Zong_1"/>
        <w:t/>
        <w:bookmarkEnd w:id="156"/>
      </w:r>
      <w:r>
        <w:t>商品进销存汇总表（简表）</w:t>
      </w:r>
      <w:bookmarkEnd w:id="155"/>
    </w:p>
    <w:p>
      <w:pPr>
        <w:pStyle w:val="Normal"/>
      </w:pPr>
      <w:r>
        <w:t/>
      </w:r>
      <w:r>
        <w:rPr>
          <w:rStyle w:val="Text0"/>
        </w:rPr>
        <w:t>功能路径</w:t>
      </w:r>
      <w:r>
        <w:t>：【SAAS零售平台】→【财务管理】→【财务报表】→【商品进销存汇总表（简表）】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65700" cy="8851900"/>
            <wp:effectExtent b="0" l="0" r="0" t="0"/>
            <wp:wrapTopAndBottom/>
            <wp:docPr descr="m_8d3386f8cfad1b77eeda0426b39484fa_r.png" id="60" name="m_8d3386f8cfad1b77eeda0426b39484fa_r.png"/>
            <wp:cNvGraphicFramePr>
              <a:graphicFrameLocks noChangeAspect="1"/>
            </wp:cNvGraphicFramePr>
            <a:graphic>
              <a:graphicData uri="http://schemas.openxmlformats.org/drawingml/2006/picture">
                <pic:pic>
                  <pic:nvPicPr>
                    <pic:cNvPr descr="m_8d3386f8cfad1b77eeda0426b39484fa_r.png" id="0" name="m_8d3386f8cfad1b77eeda0426b39484fa_r.png"/>
                    <pic:cNvPicPr/>
                  </pic:nvPicPr>
                  <pic:blipFill>
                    <a:blip r:embed="rId46"/>
                    <a:stretch>
                      <a:fillRect/>
                    </a:stretch>
                  </pic:blipFill>
                  <pic:spPr>
                    <a:xfrm>
                      <a:off x="0" y="0"/>
                      <a:ext cx="49657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企业/帐套公司/机构：默认为登录帐号所属帐套及机构；</w:t>
        <w:br w:clear="none"/>
        <w:t>» 经营方式：A-经销，B-成本代销，C-联营，D-代收款，G-扣率代销，可多选；</w:t>
        <w:br w:clear="none"/>
        <w:t>» 从~至：设置时间范围，系统默认近10天；</w:t>
        <w:br w:clear="none"/>
        <w:t>» 商品大类：可设置商品大类查询；</w:t>
        <w:br w:clear="none"/>
        <w:t>» 是否含税：是，否；</w:t>
        <w:br w:clear="none"/>
        <w:t>» 耗材标记：否，是，系统默认为“否”；</w:t>
        <w:br w:clear="none"/>
        <w:t>3、字段取值：</w:t>
        <w:br w:clear="none"/>
        <w:t>» 期初成本：查询条件输入6月14日-6月24日，6月24日已关帐，取6月23日的库存成本；</w:t>
        <w:br w:clear="none"/>
        <w:t>» 进货成本：进货单、退货单、调拨单-调入、换货-换入、加工分解-产出；</w:t>
        <w:br w:clear="none"/>
        <w:t>» 销售成本：成本调整单、销售单（含团购、电商）、盘点单-旬盘；</w:t>
        <w:br w:clear="none"/>
        <w:t>» 出货成本：调拨单-调出、换货单-换出、加工分解单-投入、领用；</w:t>
        <w:br w:clear="none"/>
        <w:t>» 盘亏成本：报损单、盘点单-全盘、移仓；</w:t>
      </w:r>
    </w:p>
    <w:p>
      <w:pPr>
        <w:pStyle w:val="Para 06"/>
      </w:pPr>
      <w:r>
        <w:t xml:space="preserve"> </w:t>
      </w:r>
    </w:p>
    <w:p>
      <w:bookmarkStart w:id="157" w:name="Top_of_575_html"/>
      <w:pPr>
        <w:pStyle w:val="Heading 1"/>
        <w:pageBreakBefore w:val="on"/>
      </w:pPr>
      <w:r>
        <w:t>FAS_门店税率进销存报表</w:t>
      </w:r>
      <w:bookmarkEnd w:id="157"/>
    </w:p>
    <w:p>
      <w:bookmarkStart w:id="158" w:name="Zui_Hou_Geng_Xin__2021Nian_6Yue_4"/>
      <w:pPr>
        <w:pStyle w:val="Para 06"/>
      </w:pPr>
      <w:r>
        <w:t/>
      </w:r>
      <w:bookmarkEnd w:id="158"/>
    </w:p>
    <w:p>
      <w:pPr>
        <w:pStyle w:val="Para 07"/>
      </w:pPr>
      <w:r>
        <w:t>最后更新：2021年6月25日</w:t>
        <w:br w:clear="none"/>
        <w:t>责任编辑：匡柏霞</w:t>
      </w:r>
    </w:p>
    <w:p>
      <w:bookmarkStart w:id="159" w:name="1_____Mo_Kuai_Jian_Jie_24"/>
      <w:pPr>
        <w:pStyle w:val="Para 04"/>
      </w:pPr>
      <w:r>
        <w:rPr>
          <w:rStyle w:val="Text1"/>
        </w:rPr>
        <w:bookmarkStart w:id="160" w:name="1_____Mo_Kuai_Jian_Jie_24"/>
        <w:t/>
        <w:bookmarkEnd w:id="160"/>
      </w:r>
      <w:r>
        <w:t>1. 模块简介</w:t>
      </w:r>
      <w:bookmarkEnd w:id="159"/>
    </w:p>
    <w:p>
      <w:pPr>
        <w:pStyle w:val="Normal"/>
      </w:pPr>
      <w:r>
        <w:t>【门店税率进销存报表】是用于查询门店某个时间段进销存的税率，按照税率“0、13%、9%、9%农副税率”汇总统计。</w:t>
      </w:r>
    </w:p>
    <w:p>
      <w:bookmarkStart w:id="161" w:name="Men_Dian_Shui_Lu_Jin_Xiao_Cun_Ba"/>
      <w:pPr>
        <w:pStyle w:val="Heading 2"/>
      </w:pPr>
      <w:r>
        <w:rPr>
          <w:rStyle w:val="Text1"/>
        </w:rPr>
        <w:bookmarkStart w:id="162" w:name="Men_Dian_Shui_Lu_Jin_Xiao_Cun_Ba"/>
        <w:t/>
        <w:bookmarkEnd w:id="162"/>
      </w:r>
      <w:r>
        <w:t>门店税率进销存报表</w:t>
      </w:r>
      <w:bookmarkEnd w:id="161"/>
    </w:p>
    <w:p>
      <w:pPr>
        <w:pStyle w:val="Normal"/>
      </w:pPr>
      <w:r>
        <w:t/>
      </w:r>
      <w:r>
        <w:rPr>
          <w:rStyle w:val="Text0"/>
        </w:rPr>
        <w:t>功能路径</w:t>
      </w:r>
      <w:r>
        <w:t>：【SAAS零售平台】→【财务管理】→【财务报表】→【门店税率进销存报表】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40300" cy="8851900"/>
            <wp:effectExtent b="0" l="0" r="0" t="0"/>
            <wp:wrapTopAndBottom/>
            <wp:docPr descr="m_6ee8a298133fc50e576fb121a5a98862_r.png" id="61" name="m_6ee8a298133fc50e576fb121a5a98862_r.png"/>
            <wp:cNvGraphicFramePr>
              <a:graphicFrameLocks noChangeAspect="1"/>
            </wp:cNvGraphicFramePr>
            <a:graphic>
              <a:graphicData uri="http://schemas.openxmlformats.org/drawingml/2006/picture">
                <pic:pic>
                  <pic:nvPicPr>
                    <pic:cNvPr descr="m_6ee8a298133fc50e576fb121a5a98862_r.png" id="0" name="m_6ee8a298133fc50e576fb121a5a98862_r.png"/>
                    <pic:cNvPicPr/>
                  </pic:nvPicPr>
                  <pic:blipFill>
                    <a:blip r:embed="rId47"/>
                    <a:stretch>
                      <a:fillRect/>
                    </a:stretch>
                  </pic:blipFill>
                  <pic:spPr>
                    <a:xfrm>
                      <a:off x="0" y="0"/>
                      <a:ext cx="49403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企业/公司/机构：默认为登录帐号所属帐套及机构；</w:t>
        <w:br w:clear="none"/>
        <w:t>» 经营方式：A-经销，B-成本代销，C-联营，D-代收款，G-扣率代销，可多选；</w:t>
        <w:br w:clear="none"/>
        <w:t>» 从~至：设置时间范围，系统默认近10天；</w:t>
        <w:br w:clear="none"/>
        <w:t>» 耗材标记：否，是，系统默认为“否”；</w:t>
      </w:r>
    </w:p>
    <w:p>
      <w:pPr>
        <w:pStyle w:val="Para 06"/>
      </w:pPr>
      <w:r>
        <w:t xml:space="preserve"> </w:t>
      </w:r>
    </w:p>
    <w:p>
      <w:bookmarkStart w:id="163" w:name="Top_of_576_html"/>
      <w:pPr>
        <w:pStyle w:val="Heading 1"/>
        <w:pageBreakBefore w:val="on"/>
      </w:pPr>
      <w:r>
        <w:t>FAS_调拨商品区间详情</w:t>
      </w:r>
      <w:bookmarkEnd w:id="163"/>
    </w:p>
    <w:p>
      <w:bookmarkStart w:id="164" w:name="Zui_Hou_Geng_Xin__2021Nian_6Yue_5"/>
      <w:pPr>
        <w:pStyle w:val="Para 06"/>
      </w:pPr>
      <w:r>
        <w:t/>
      </w:r>
      <w:bookmarkEnd w:id="164"/>
    </w:p>
    <w:p>
      <w:pPr>
        <w:pStyle w:val="Para 07"/>
      </w:pPr>
      <w:r>
        <w:t>最后更新：2021年6月25日</w:t>
        <w:br w:clear="none"/>
        <w:t>责任编辑：匡柏霞</w:t>
      </w:r>
    </w:p>
    <w:p>
      <w:bookmarkStart w:id="165" w:name="1_____Mo_Kuai_Jian_Jie_25"/>
      <w:pPr>
        <w:pStyle w:val="Para 04"/>
      </w:pPr>
      <w:r>
        <w:rPr>
          <w:rStyle w:val="Text1"/>
        </w:rPr>
        <w:bookmarkStart w:id="166" w:name="1_____Mo_Kuai_Jian_Jie_25"/>
        <w:t/>
        <w:bookmarkEnd w:id="166"/>
      </w:r>
      <w:r>
        <w:t>1. 模块简介</w:t>
      </w:r>
      <w:bookmarkEnd w:id="165"/>
    </w:p>
    <w:p>
      <w:pPr>
        <w:pStyle w:val="Normal"/>
      </w:pPr>
      <w:r>
        <w:t>【调拨商品区间详情】是用于查询门店，店与店之间调入调出的商品明细。下文将调拨商品区间详情进行说明。</w:t>
      </w:r>
    </w:p>
    <w:p>
      <w:bookmarkStart w:id="167" w:name="Diao_Bo_Shang_Pin_Qu_Jian_Xiang"/>
      <w:pPr>
        <w:pStyle w:val="Heading 2"/>
      </w:pPr>
      <w:r>
        <w:rPr>
          <w:rStyle w:val="Text1"/>
        </w:rPr>
        <w:bookmarkStart w:id="168" w:name="Diao_Bo_Shang_Pin_Qu_Jian_Xiang"/>
        <w:t/>
        <w:bookmarkEnd w:id="168"/>
      </w:r>
      <w:r>
        <w:t>调拨商品区间详情</w:t>
      </w:r>
      <w:bookmarkEnd w:id="167"/>
    </w:p>
    <w:p>
      <w:pPr>
        <w:pStyle w:val="Normal"/>
      </w:pPr>
      <w:r>
        <w:t/>
      </w:r>
      <w:r>
        <w:rPr>
          <w:rStyle w:val="Text0"/>
        </w:rPr>
        <w:t>功能路径</w:t>
      </w:r>
      <w:r>
        <w:t>：【SAAS零售平台】→【财务管理】→【财务报表】→【门店税率进销存报表】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40300" cy="8851900"/>
            <wp:effectExtent b="0" l="0" r="0" t="0"/>
            <wp:wrapTopAndBottom/>
            <wp:docPr descr="m_d2c7e6304a6fa2d804f5ba664ba71aea_r.png" id="62" name="m_d2c7e6304a6fa2d804f5ba664ba71aea_r.png"/>
            <wp:cNvGraphicFramePr>
              <a:graphicFrameLocks noChangeAspect="1"/>
            </wp:cNvGraphicFramePr>
            <a:graphic>
              <a:graphicData uri="http://schemas.openxmlformats.org/drawingml/2006/picture">
                <pic:pic>
                  <pic:nvPicPr>
                    <pic:cNvPr descr="m_d2c7e6304a6fa2d804f5ba664ba71aea_r.png" id="0" name="m_d2c7e6304a6fa2d804f5ba664ba71aea_r.png"/>
                    <pic:cNvPicPr/>
                  </pic:nvPicPr>
                  <pic:blipFill>
                    <a:blip r:embed="rId48"/>
                    <a:stretch>
                      <a:fillRect/>
                    </a:stretch>
                  </pic:blipFill>
                  <pic:spPr>
                    <a:xfrm>
                      <a:off x="0" y="0"/>
                      <a:ext cx="49403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企业/机构：默认为登录帐号所属帐套及机构；</w:t>
        <w:br w:clear="none"/>
        <w:t>» 经营方式：A-经销，B-成本代销，C-联营，D-代收款，G-扣率代销，可多选；</w:t>
        <w:br w:clear="none"/>
        <w:t>» 从~至：设置时间范围，系统默认近10天；</w:t>
        <w:br w:clear="none"/>
        <w:t>» 商品大类：可设置商品大类查询；</w:t>
        <w:br w:clear="none"/>
        <w:t>» 采购组：可设置商品的采购组查询；</w:t>
        <w:br w:clear="none"/>
        <w:t>» 商品编码：可设置商品的编码精确查询；</w:t>
        <w:br w:clear="none"/>
        <w:t>» 商品名称：可设置商品名称查询；</w:t>
        <w:br w:clear="none"/>
        <w:t>» 条码：可设置商品条码查询；</w:t>
        <w:br w:clear="none"/>
        <w:t>» 供应商编码：可设置商品合作供应商编码查询；</w:t>
        <w:br w:clear="none"/>
        <w:t>» 是否含税：是，否；</w:t>
      </w:r>
    </w:p>
    <w:p>
      <w:pPr>
        <w:pStyle w:val="Para 06"/>
      </w:pPr>
      <w:r>
        <w:t xml:space="preserve"> </w:t>
      </w:r>
    </w:p>
    <w:p>
      <w:bookmarkStart w:id="169" w:name="Top_of_577_html"/>
      <w:pPr>
        <w:pStyle w:val="Heading 1"/>
        <w:pageBreakBefore w:val="on"/>
      </w:pPr>
      <w:r>
        <w:t>FAS_单品毛利日报表</w:t>
      </w:r>
      <w:bookmarkEnd w:id="169"/>
    </w:p>
    <w:p>
      <w:bookmarkStart w:id="170" w:name="Zui_Hou_Geng_Xin__2021Nian_6Yue_6"/>
      <w:pPr>
        <w:pStyle w:val="Para 06"/>
      </w:pPr>
      <w:r>
        <w:t/>
      </w:r>
      <w:bookmarkEnd w:id="170"/>
    </w:p>
    <w:p>
      <w:pPr>
        <w:pStyle w:val="Para 07"/>
      </w:pPr>
      <w:r>
        <w:t>最后更新：2021年6月25日</w:t>
        <w:br w:clear="none"/>
        <w:t>责任编辑：匡柏霞</w:t>
      </w:r>
    </w:p>
    <w:p>
      <w:bookmarkStart w:id="171" w:name="1_____Mo_Kuai_Jian_Jie_26"/>
      <w:pPr>
        <w:pStyle w:val="Para 04"/>
      </w:pPr>
      <w:r>
        <w:rPr>
          <w:rStyle w:val="Text1"/>
        </w:rPr>
        <w:bookmarkStart w:id="172" w:name="1_____Mo_Kuai_Jian_Jie_26"/>
        <w:t/>
        <w:bookmarkEnd w:id="172"/>
      </w:r>
      <w:r>
        <w:t>1. 模块简介</w:t>
      </w:r>
      <w:bookmarkEnd w:id="171"/>
    </w:p>
    <w:p>
      <w:pPr>
        <w:pStyle w:val="Normal"/>
      </w:pPr>
      <w:r>
        <w:t>【单品毛利日报表】是用于查询商品某期间内的毛利情况，支持按商品查询。</w:t>
      </w:r>
    </w:p>
    <w:p>
      <w:bookmarkStart w:id="173" w:name="Dan_Pin_Mao_Li_Ri_Bao_Biao"/>
      <w:pPr>
        <w:pStyle w:val="Heading 2"/>
      </w:pPr>
      <w:r>
        <w:rPr>
          <w:rStyle w:val="Text1"/>
        </w:rPr>
        <w:bookmarkStart w:id="174" w:name="Dan_Pin_Mao_Li_Ri_Bao_Biao"/>
        <w:t/>
        <w:bookmarkEnd w:id="174"/>
      </w:r>
      <w:r>
        <w:t>单品毛利日报表</w:t>
      </w:r>
      <w:bookmarkEnd w:id="173"/>
    </w:p>
    <w:p>
      <w:pPr>
        <w:pStyle w:val="Normal"/>
      </w:pPr>
      <w:r>
        <w:t/>
      </w:r>
      <w:r>
        <w:rPr>
          <w:rStyle w:val="Text0"/>
        </w:rPr>
        <w:t>功能路径</w:t>
      </w:r>
      <w:r>
        <w:t>：【SAAS零售平台】→【财务管理】→【财务报表】→【门店税率进销存报表】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40300" cy="8851900"/>
            <wp:effectExtent b="0" l="0" r="0" t="0"/>
            <wp:wrapTopAndBottom/>
            <wp:docPr descr="m_420753e04c7cf7e2bf5c70cb029f3e39_r.png" id="63" name="m_420753e04c7cf7e2bf5c70cb029f3e39_r.png"/>
            <wp:cNvGraphicFramePr>
              <a:graphicFrameLocks noChangeAspect="1"/>
            </wp:cNvGraphicFramePr>
            <a:graphic>
              <a:graphicData uri="http://schemas.openxmlformats.org/drawingml/2006/picture">
                <pic:pic>
                  <pic:nvPicPr>
                    <pic:cNvPr descr="m_420753e04c7cf7e2bf5c70cb029f3e39_r.png" id="0" name="m_420753e04c7cf7e2bf5c70cb029f3e39_r.png"/>
                    <pic:cNvPicPr/>
                  </pic:nvPicPr>
                  <pic:blipFill>
                    <a:blip r:embed="rId49"/>
                    <a:stretch>
                      <a:fillRect/>
                    </a:stretch>
                  </pic:blipFill>
                  <pic:spPr>
                    <a:xfrm>
                      <a:off x="0" y="0"/>
                      <a:ext cx="49403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企业/机构：默认为登录帐号所属帐套及机构；</w:t>
        <w:br w:clear="none"/>
        <w:t>» 商品分类：可根据分类查询；</w:t>
        <w:br w:clear="none"/>
        <w:t>» 经营方式：A-经销，B-成本代销，C-联营，D-代收款，G-扣率代销；</w:t>
        <w:br w:clear="none"/>
        <w:t>» 是否含税：是，否；</w:t>
        <w:br w:clear="none"/>
        <w:t>» 采购组：可设置商品的采购组查询；</w:t>
        <w:br w:clear="none"/>
        <w:t>» 供应商编码：可设置商品合作供应商编码查询；</w:t>
        <w:br w:clear="none"/>
        <w:t>» 商品编码：可设置商品的编码精确查询；</w:t>
        <w:br w:clear="none"/>
        <w:t>» 商品名称：可设置商品名称查询；</w:t>
        <w:br w:clear="none"/>
        <w:t>» 条码：可设置商品条码查询；</w:t>
        <w:br w:clear="none"/>
        <w:t>» 从~至：设置时间范围，系统默认近10天；</w:t>
        <w:br w:clear="none"/>
        <w:t>» 渠道（纯销售及成本）：零售、电商、发货；</w:t>
        <w:br w:clear="none"/>
        <w:t>3、字段取值：</w:t>
        <w:br w:clear="none"/>
        <w:t>» 存货地：默认 01.货架；对应库存地点；</w:t>
        <w:br w:clear="none"/>
        <w:t>» 本期净销售额：=销售收入 - 折扣折让（含团购、电商）</w:t>
        <w:br w:clear="none"/>
        <w:t>» 销售成本：包含成本调整单、销售单（含团购、电商）、盘点单-旬盘等；</w:t>
        <w:br w:clear="none"/>
        <w:t>» 调整成本：包含手工及自动；</w:t>
        <w:br w:clear="none"/>
        <w:t>» 补差毛利：SAAS通过接收B2B补差单生成补差毛利，门店仅查看，作为参考。；</w:t>
        <w:br w:clear="none"/>
        <w:t>» 毛利金额：净销售额-销售成本-调整成本-旬盘成本+补差毛利；</w:t>
        <w:br w:clear="none"/>
        <w:t>» 毛利率：毛利金额 / 本期净销售额；</w:t>
        <w:br w:clear="none"/>
        <w:t>» 净毛利金额:毛利金额-报损成本-非旬盘成本</w:t>
        <w:br w:clear="none"/>
        <w:t>» 净毛利率:净毛利金额 / 本期净销售额</w:t>
      </w:r>
    </w:p>
    <w:p>
      <w:pPr>
        <w:pStyle w:val="Para 06"/>
      </w:pPr>
      <w:r>
        <w:t xml:space="preserve"> </w:t>
      </w:r>
    </w:p>
    <w:p>
      <w:bookmarkStart w:id="175" w:name="Top_of_578_html"/>
      <w:pPr>
        <w:pStyle w:val="Heading 1"/>
        <w:pageBreakBefore w:val="on"/>
      </w:pPr>
      <w:r>
        <w:t>FAS_商品毛利差价汇总（简表）</w:t>
      </w:r>
      <w:bookmarkEnd w:id="175"/>
    </w:p>
    <w:p>
      <w:bookmarkStart w:id="176" w:name="Zui_Hou_Geng_Xin__2021Nian_6Yue_7"/>
      <w:pPr>
        <w:pStyle w:val="Para 06"/>
      </w:pPr>
      <w:r>
        <w:t/>
      </w:r>
      <w:bookmarkEnd w:id="176"/>
    </w:p>
    <w:p>
      <w:pPr>
        <w:pStyle w:val="Para 07"/>
      </w:pPr>
      <w:r>
        <w:t>最后更新：2021年6月29日</w:t>
        <w:br w:clear="none"/>
        <w:t>责任编辑：匡柏霞</w:t>
      </w:r>
    </w:p>
    <w:p>
      <w:bookmarkStart w:id="177" w:name="1_____Mo_Kuai_Jian_Jie_27"/>
      <w:pPr>
        <w:pStyle w:val="Para 04"/>
      </w:pPr>
      <w:r>
        <w:rPr>
          <w:rStyle w:val="Text1"/>
        </w:rPr>
        <w:bookmarkStart w:id="178" w:name="1_____Mo_Kuai_Jian_Jie_27"/>
        <w:t/>
        <w:bookmarkEnd w:id="178"/>
      </w:r>
      <w:r>
        <w:t>1. 模块简介</w:t>
      </w:r>
      <w:bookmarkEnd w:id="177"/>
    </w:p>
    <w:p>
      <w:pPr>
        <w:pStyle w:val="Normal"/>
      </w:pPr>
      <w:r>
        <w:t>【单品毛利日差价汇总（简表）】是用于查询部门、分类，汇总的商品毛利差价报表。</w:t>
      </w:r>
    </w:p>
    <w:p>
      <w:bookmarkStart w:id="179" w:name="Dan_Pin_Mao_Li_Ri_Cha_Jia_Hui_Zo"/>
      <w:pPr>
        <w:pStyle w:val="Heading 2"/>
      </w:pPr>
      <w:r>
        <w:rPr>
          <w:rStyle w:val="Text1"/>
        </w:rPr>
        <w:bookmarkStart w:id="180" w:name="Dan_Pin_Mao_Li_Ri_Cha_Jia_Hui_Zo"/>
        <w:t/>
        <w:bookmarkEnd w:id="180"/>
      </w:r>
      <w:r>
        <w:t>单品毛利日差价汇总（简表）</w:t>
      </w:r>
      <w:bookmarkEnd w:id="179"/>
    </w:p>
    <w:p>
      <w:pPr>
        <w:pStyle w:val="Normal"/>
      </w:pPr>
      <w:r>
        <w:t/>
      </w:r>
      <w:r>
        <w:rPr>
          <w:rStyle w:val="Text0"/>
        </w:rPr>
        <w:t>功能路径</w:t>
      </w:r>
      <w:r>
        <w:t>：【SAAS零售平台】→【财务管理】→【财务报表】→【单品毛利日差价汇总（简表）】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533900" cy="8851900"/>
            <wp:effectExtent b="0" l="0" r="0" t="0"/>
            <wp:wrapTopAndBottom/>
            <wp:docPr descr="m_c8726e418d3f1fa24f0e28f2437d34c4_r.png" id="64" name="m_c8726e418d3f1fa24f0e28f2437d34c4_r.png"/>
            <wp:cNvGraphicFramePr>
              <a:graphicFrameLocks noChangeAspect="1"/>
            </wp:cNvGraphicFramePr>
            <a:graphic>
              <a:graphicData uri="http://schemas.openxmlformats.org/drawingml/2006/picture">
                <pic:pic>
                  <pic:nvPicPr>
                    <pic:cNvPr descr="m_c8726e418d3f1fa24f0e28f2437d34c4_r.png" id="0" name="m_c8726e418d3f1fa24f0e28f2437d34c4_r.png"/>
                    <pic:cNvPicPr/>
                  </pic:nvPicPr>
                  <pic:blipFill>
                    <a:blip r:embed="rId50"/>
                    <a:stretch>
                      <a:fillRect/>
                    </a:stretch>
                  </pic:blipFill>
                  <pic:spPr>
                    <a:xfrm>
                      <a:off x="0" y="0"/>
                      <a:ext cx="45339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是否含税：是，否；</w:t>
        <w:br w:clear="none"/>
        <w:t>» 从~至：设置时间范围，系统默认近10天；</w:t>
        <w:br w:clear="none"/>
        <w:t>3、字段取值：</w:t>
        <w:br w:clear="none"/>
        <w:t>» 净销售额：净销售额-让利小计；</w:t>
        <w:br w:clear="none"/>
        <w:t>» 让利小计：折扣折让；</w:t>
        <w:br w:clear="none"/>
        <w:t>» 毛利额：净销售额-销售成本；</w:t>
        <w:br w:clear="none"/>
        <w:t>» 毛利率：毛利金额 / 净销售额；</w:t>
        <w:br w:clear="none"/>
        <w:t>» 净毛利额:毛利金额-盘点成本</w:t>
        <w:br w:clear="none"/>
        <w:t>» 净毛利率:净毛利金额 / 净销售额</w:t>
      </w:r>
    </w:p>
    <w:p>
      <w:pPr>
        <w:pStyle w:val="Para 06"/>
      </w:pPr>
      <w:r>
        <w:t xml:space="preserve"> </w:t>
      </w:r>
    </w:p>
    <w:p>
      <w:bookmarkStart w:id="181" w:name="Top_of_585_html"/>
      <w:pPr>
        <w:pStyle w:val="Heading 1"/>
        <w:pageBreakBefore w:val="on"/>
      </w:pPr>
      <w:r>
        <w:t>FAS_商品毛利差价汇总（明细）</w:t>
      </w:r>
      <w:bookmarkEnd w:id="181"/>
    </w:p>
    <w:p>
      <w:bookmarkStart w:id="182" w:name="Zui_Hou_Geng_Xin__2021Nian_6Yue_8"/>
      <w:pPr>
        <w:pStyle w:val="Para 06"/>
      </w:pPr>
      <w:r>
        <w:t/>
      </w:r>
      <w:bookmarkEnd w:id="182"/>
    </w:p>
    <w:p>
      <w:pPr>
        <w:pStyle w:val="Para 07"/>
      </w:pPr>
      <w:r>
        <w:t>最后更新：2021年6月29日</w:t>
        <w:br w:clear="none"/>
        <w:t>责任编辑：匡柏霞</w:t>
      </w:r>
    </w:p>
    <w:p>
      <w:bookmarkStart w:id="183" w:name="1_____Mo_Kuai_Jian_Jie_28"/>
      <w:pPr>
        <w:pStyle w:val="Para 04"/>
      </w:pPr>
      <w:r>
        <w:rPr>
          <w:rStyle w:val="Text1"/>
        </w:rPr>
        <w:bookmarkStart w:id="184" w:name="1_____Mo_Kuai_Jian_Jie_28"/>
        <w:t/>
        <w:bookmarkEnd w:id="184"/>
      </w:r>
      <w:r>
        <w:t>1. 模块简介</w:t>
      </w:r>
      <w:bookmarkEnd w:id="183"/>
    </w:p>
    <w:p>
      <w:pPr>
        <w:pStyle w:val="Normal"/>
      </w:pPr>
      <w:r>
        <w:t>【单品毛利日差价汇总（明细）】也是按部门、分类，进行汇总的商品毛利差价报表，只是计算和差价汇总（简表）有稍许差别。</w:t>
      </w:r>
    </w:p>
    <w:p>
      <w:bookmarkStart w:id="185" w:name="Dan_Pin_Mao_Li_Ri_Cha_Jia_Hui_Zo_1"/>
      <w:pPr>
        <w:pStyle w:val="Heading 2"/>
      </w:pPr>
      <w:r>
        <w:rPr>
          <w:rStyle w:val="Text1"/>
        </w:rPr>
        <w:bookmarkStart w:id="186" w:name="Dan_Pin_Mao_Li_Ri_Cha_Jia_Hui_Zo_1"/>
        <w:t/>
        <w:bookmarkEnd w:id="186"/>
      </w:r>
      <w:r>
        <w:t>单品毛利日差价汇总（明细）</w:t>
      </w:r>
      <w:bookmarkEnd w:id="185"/>
    </w:p>
    <w:p>
      <w:pPr>
        <w:pStyle w:val="Normal"/>
      </w:pPr>
      <w:r>
        <w:t/>
      </w:r>
      <w:r>
        <w:rPr>
          <w:rStyle w:val="Text0"/>
        </w:rPr>
        <w:t>功能路径</w:t>
      </w:r>
      <w:r>
        <w:t>：【SAAS零售平台】→【财务管理】→【财务报表】→【单品毛利日差价汇总（明细）】</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65700" cy="8851900"/>
            <wp:effectExtent b="0" l="0" r="0" t="0"/>
            <wp:wrapTopAndBottom/>
            <wp:docPr descr="m_6d632460893fc0ba0dc37e864fdb649e_r.png" id="65" name="m_6d632460893fc0ba0dc37e864fdb649e_r.png"/>
            <wp:cNvGraphicFramePr>
              <a:graphicFrameLocks noChangeAspect="1"/>
            </wp:cNvGraphicFramePr>
            <a:graphic>
              <a:graphicData uri="http://schemas.openxmlformats.org/drawingml/2006/picture">
                <pic:pic>
                  <pic:nvPicPr>
                    <pic:cNvPr descr="m_6d632460893fc0ba0dc37e864fdb649e_r.png" id="0" name="m_6d632460893fc0ba0dc37e864fdb649e_r.png"/>
                    <pic:cNvPicPr/>
                  </pic:nvPicPr>
                  <pic:blipFill>
                    <a:blip r:embed="rId51"/>
                    <a:stretch>
                      <a:fillRect/>
                    </a:stretch>
                  </pic:blipFill>
                  <pic:spPr>
                    <a:xfrm>
                      <a:off x="0" y="0"/>
                      <a:ext cx="49657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是否含税：是，否；</w:t>
        <w:br w:clear="none"/>
        <w:t>» 从~至：设置时间范围，系统默认近10天；</w:t>
        <w:br w:clear="none"/>
        <w:t>3、字段取值：</w:t>
        <w:br w:clear="none"/>
        <w:t xml:space="preserve">» </w:t>
      </w:r>
      <w:r>
        <w:rPr>
          <w:rStyle w:val="Text0"/>
        </w:rPr>
        <w:t>销售毛额：含折扣折让；</w:t>
        <w:br w:clear="none"/>
      </w:r>
      <w:r>
        <w:t>» 成本小计：销售成本+换货成本+调整成本+旬盘成本；</w:t>
        <w:br w:clear="none"/>
        <w:t>» 毛利额：净销售额-成本小计；</w:t>
        <w:br w:clear="none"/>
        <w:t>» 毛利率：毛利金额 / 净销售额；</w:t>
        <w:br w:clear="none"/>
        <w:t>» 净毛利额:毛利金额-盘点成本-报损成本</w:t>
        <w:br w:clear="none"/>
        <w:t>» 净毛利率:净毛利金额 / 净销售额</w:t>
      </w:r>
    </w:p>
    <w:p>
      <w:pPr>
        <w:pStyle w:val="Para 06"/>
      </w:pPr>
      <w:r>
        <w:t xml:space="preserve"> </w:t>
      </w:r>
    </w:p>
    <w:p>
      <w:bookmarkStart w:id="187" w:name="Top_of_586_html"/>
      <w:pPr>
        <w:pStyle w:val="Heading 1"/>
        <w:pageBreakBefore w:val="on"/>
      </w:pPr>
      <w:r>
        <w:t>FAS_销售类别表</w:t>
      </w:r>
      <w:bookmarkEnd w:id="187"/>
    </w:p>
    <w:p>
      <w:bookmarkStart w:id="188" w:name="Zui_Hou_Geng_Xin__2021Nian_6Yue_9"/>
      <w:pPr>
        <w:pStyle w:val="Para 06"/>
      </w:pPr>
      <w:r>
        <w:t/>
      </w:r>
      <w:bookmarkEnd w:id="188"/>
    </w:p>
    <w:p>
      <w:pPr>
        <w:pStyle w:val="Para 07"/>
      </w:pPr>
      <w:r>
        <w:t>最后更新：2021年6月29日</w:t>
        <w:br w:clear="none"/>
        <w:t>责任编辑：匡柏霞</w:t>
      </w:r>
    </w:p>
    <w:p>
      <w:bookmarkStart w:id="189" w:name="1_____Mo_Kuai_Jian_Jie_29"/>
      <w:pPr>
        <w:pStyle w:val="Para 04"/>
      </w:pPr>
      <w:r>
        <w:rPr>
          <w:rStyle w:val="Text1"/>
        </w:rPr>
        <w:bookmarkStart w:id="190" w:name="1_____Mo_Kuai_Jian_Jie_29"/>
        <w:t/>
        <w:bookmarkEnd w:id="190"/>
      </w:r>
      <w:r>
        <w:t>1. 模块简介</w:t>
      </w:r>
      <w:bookmarkEnd w:id="189"/>
    </w:p>
    <w:p>
      <w:pPr>
        <w:pStyle w:val="Normal"/>
      </w:pPr>
      <w:r>
        <w:t>【销售类别表】用于查询期间内部门及大类的销售情况。</w:t>
      </w:r>
    </w:p>
    <w:p>
      <w:bookmarkStart w:id="191" w:name="Xiao_Shou_Lei_Bie_Biao"/>
      <w:pPr>
        <w:pStyle w:val="Heading 2"/>
      </w:pPr>
      <w:r>
        <w:rPr>
          <w:rStyle w:val="Text1"/>
        </w:rPr>
        <w:bookmarkStart w:id="192" w:name="Xiao_Shou_Lei_Bie_Biao"/>
        <w:t/>
        <w:bookmarkEnd w:id="192"/>
      </w:r>
      <w:r>
        <w:t>销售类别表</w:t>
      </w:r>
      <w:bookmarkEnd w:id="191"/>
    </w:p>
    <w:p>
      <w:pPr>
        <w:pStyle w:val="Normal"/>
      </w:pPr>
      <w:r>
        <w:t/>
      </w:r>
      <w:r>
        <w:rPr>
          <w:rStyle w:val="Text0"/>
        </w:rPr>
        <w:t>功能路径</w:t>
      </w:r>
      <w:r>
        <w:t>：【SAAS零售平台】→【财务管理】→【财务报表】→【销售类别表】</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78400" cy="8851900"/>
            <wp:effectExtent b="0" l="0" r="0" t="0"/>
            <wp:wrapTopAndBottom/>
            <wp:docPr descr="m_a41331afab7c9b349e477a0872e025f5_r.png" id="66" name="m_a41331afab7c9b349e477a0872e025f5_r.png"/>
            <wp:cNvGraphicFramePr>
              <a:graphicFrameLocks noChangeAspect="1"/>
            </wp:cNvGraphicFramePr>
            <a:graphic>
              <a:graphicData uri="http://schemas.openxmlformats.org/drawingml/2006/picture">
                <pic:pic>
                  <pic:nvPicPr>
                    <pic:cNvPr descr="m_a41331afab7c9b349e477a0872e025f5_r.png" id="0" name="m_a41331afab7c9b349e477a0872e025f5_r.png"/>
                    <pic:cNvPicPr/>
                  </pic:nvPicPr>
                  <pic:blipFill>
                    <a:blip r:embed="rId52"/>
                    <a:stretch>
                      <a:fillRect/>
                    </a:stretch>
                  </pic:blipFill>
                  <pic:spPr>
                    <a:xfrm>
                      <a:off x="0" y="0"/>
                      <a:ext cx="49784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从~至：设置时间范围，系统默认近10天；</w:t>
        <w:br w:clear="none"/>
        <w:t>3、字段取值：</w:t>
        <w:br w:clear="none"/>
        <w:t>» 销售额：销售额（含税），POS实际销售含税金额；</w:t>
        <w:br w:clear="none"/>
        <w:t>» 净销售额：净销售额-销售折扣；</w:t>
        <w:br w:clear="none"/>
        <w:t>» 销售额（未税）：销售额（未税），POS实际销售除税金额；</w:t>
        <w:br w:clear="none"/>
        <w:t>» 净销售（未税）：净销售（未税），POS实际净销售除税金额；</w:t>
        <w:br w:clear="none"/>
        <w:t>» 销售折扣（未税）:销售未税的折扣额；</w:t>
        <w:br w:clear="none"/>
        <w:t>» 销售比：每个类别净销售额占所有类别总比；</w:t>
      </w:r>
    </w:p>
    <w:p>
      <w:pPr>
        <w:pStyle w:val="Para 06"/>
      </w:pPr>
      <w:r>
        <w:t xml:space="preserve"> </w:t>
      </w:r>
    </w:p>
    <w:p>
      <w:bookmarkStart w:id="193" w:name="Top_of_587_html"/>
      <w:pPr>
        <w:pStyle w:val="Heading 1"/>
        <w:pageBreakBefore w:val="on"/>
      </w:pPr>
      <w:r>
        <w:t>FAS_折扣折让商品表</w:t>
      </w:r>
      <w:bookmarkEnd w:id="193"/>
    </w:p>
    <w:p>
      <w:bookmarkStart w:id="194" w:name="Zui_Hou_Geng_Xin__2021Nian_6Yue_10"/>
      <w:pPr>
        <w:pStyle w:val="Para 06"/>
      </w:pPr>
      <w:r>
        <w:t/>
      </w:r>
      <w:bookmarkEnd w:id="194"/>
    </w:p>
    <w:p>
      <w:pPr>
        <w:pStyle w:val="Para 07"/>
      </w:pPr>
      <w:r>
        <w:t>最后更新：2021年6月29日</w:t>
        <w:br w:clear="none"/>
        <w:t>责任编辑：匡柏霞</w:t>
      </w:r>
    </w:p>
    <w:p>
      <w:bookmarkStart w:id="195" w:name="1_____Mo_Kuai_Jian_Jie_30"/>
      <w:pPr>
        <w:pStyle w:val="Para 04"/>
      </w:pPr>
      <w:r>
        <w:rPr>
          <w:rStyle w:val="Text1"/>
        </w:rPr>
        <w:bookmarkStart w:id="196" w:name="1_____Mo_Kuai_Jian_Jie_30"/>
        <w:t/>
        <w:bookmarkEnd w:id="196"/>
      </w:r>
      <w:r>
        <w:t>1. 模块简介</w:t>
      </w:r>
      <w:bookmarkEnd w:id="195"/>
    </w:p>
    <w:p>
      <w:pPr>
        <w:pStyle w:val="Normal"/>
      </w:pPr>
      <w:r>
        <w:t>【折扣折让商品表】可通过此模块，查看门店折扣折让的商品销售及折扣情况。</w:t>
      </w:r>
    </w:p>
    <w:p>
      <w:bookmarkStart w:id="197" w:name="Zhe_Kou_Zhe_Rang_Shang_Pin_Biao"/>
      <w:pPr>
        <w:pStyle w:val="Heading 2"/>
      </w:pPr>
      <w:r>
        <w:rPr>
          <w:rStyle w:val="Text1"/>
        </w:rPr>
        <w:bookmarkStart w:id="198" w:name="Zhe_Kou_Zhe_Rang_Shang_Pin_Biao"/>
        <w:t/>
        <w:bookmarkEnd w:id="198"/>
      </w:r>
      <w:r>
        <w:t>折扣折让商品表</w:t>
      </w:r>
      <w:bookmarkEnd w:id="197"/>
    </w:p>
    <w:p>
      <w:pPr>
        <w:pStyle w:val="Normal"/>
      </w:pPr>
      <w:r>
        <w:t/>
      </w:r>
      <w:r>
        <w:rPr>
          <w:rStyle w:val="Text0"/>
        </w:rPr>
        <w:t>功能路径</w:t>
      </w:r>
      <w:r>
        <w:t>：【SAAS零售平台】→【财务管理】→【财务报表】→【折扣折让商品表】</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29200" cy="8851900"/>
            <wp:effectExtent b="0" l="0" r="0" t="0"/>
            <wp:wrapTopAndBottom/>
            <wp:docPr descr="m_d27025d6093fa2b808a4dbe2d37bf919_r.png" id="67" name="m_d27025d6093fa2b808a4dbe2d37bf919_r.png"/>
            <wp:cNvGraphicFramePr>
              <a:graphicFrameLocks noChangeAspect="1"/>
            </wp:cNvGraphicFramePr>
            <a:graphic>
              <a:graphicData uri="http://schemas.openxmlformats.org/drawingml/2006/picture">
                <pic:pic>
                  <pic:nvPicPr>
                    <pic:cNvPr descr="m_d27025d6093fa2b808a4dbe2d37bf919_r.png" id="0" name="m_d27025d6093fa2b808a4dbe2d37bf919_r.png"/>
                    <pic:cNvPicPr/>
                  </pic:nvPicPr>
                  <pic:blipFill>
                    <a:blip r:embed="rId53"/>
                    <a:stretch>
                      <a:fillRect/>
                    </a:stretch>
                  </pic:blipFill>
                  <pic:spPr>
                    <a:xfrm>
                      <a:off x="0" y="0"/>
                      <a:ext cx="50292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商品大类：可设置商品大类查询；</w:t>
        <w:br w:clear="none"/>
        <w:t>» 经营方式：A-经销，B-成本代销，C-联营，D-代收款，G-扣率代销；</w:t>
        <w:br w:clear="none"/>
        <w:t>» 采购组：可设置商品的采购组查询；</w:t>
        <w:br w:clear="none"/>
        <w:t>» 供应商编码：可设置商品合作供应商编码查询；</w:t>
        <w:br w:clear="none"/>
        <w:t>» 商品编码：可设置商品的编码精确查询；</w:t>
        <w:br w:clear="none"/>
        <w:t>» 商品名称：可设置商品名称查询；</w:t>
        <w:br w:clear="none"/>
        <w:t>» 条码：可设置商品条码查询；</w:t>
        <w:br w:clear="none"/>
        <w:t>» 折扣折让：N-否，Y-是；</w:t>
        <w:br w:clear="none"/>
        <w:t>» 从~至：设置时间范围，系统默认近10天；</w:t>
        <w:br w:clear="none"/>
        <w:t>3、字段取值：</w:t>
        <w:br w:clear="none"/>
        <w:t>» 销售毛额：包含折扣折让；</w:t>
        <w:br w:clear="none"/>
        <w:t>» 折扣：POS销售折扣；</w:t>
        <w:br w:clear="none"/>
        <w:t>» 折让：POS销售折让；</w:t>
      </w:r>
    </w:p>
    <w:p>
      <w:pPr>
        <w:pStyle w:val="Para 06"/>
      </w:pPr>
      <w:r>
        <w:t xml:space="preserve"> </w:t>
      </w:r>
    </w:p>
    <w:p>
      <w:bookmarkStart w:id="199" w:name="Top_of_588_html"/>
      <w:pPr>
        <w:pStyle w:val="Heading 1"/>
        <w:pageBreakBefore w:val="on"/>
      </w:pPr>
      <w:r>
        <w:t>FAS_销售类别分税率报表</w:t>
      </w:r>
      <w:bookmarkEnd w:id="199"/>
    </w:p>
    <w:p>
      <w:bookmarkStart w:id="200" w:name="Zui_Hou_Geng_Xin__2021Nian_6Yue_11"/>
      <w:pPr>
        <w:pStyle w:val="Para 06"/>
      </w:pPr>
      <w:r>
        <w:t/>
      </w:r>
      <w:bookmarkEnd w:id="200"/>
    </w:p>
    <w:p>
      <w:pPr>
        <w:pStyle w:val="Para 07"/>
      </w:pPr>
      <w:r>
        <w:t>最后更新：2021年6月29日</w:t>
        <w:br w:clear="none"/>
        <w:t>责任编辑：匡柏霞</w:t>
      </w:r>
    </w:p>
    <w:p>
      <w:bookmarkStart w:id="201" w:name="1_____Mo_Kuai_Jian_Jie_31"/>
      <w:pPr>
        <w:pStyle w:val="Para 04"/>
      </w:pPr>
      <w:r>
        <w:rPr>
          <w:rStyle w:val="Text1"/>
        </w:rPr>
        <w:bookmarkStart w:id="202" w:name="1_____Mo_Kuai_Jian_Jie_31"/>
        <w:t/>
        <w:bookmarkEnd w:id="202"/>
      </w:r>
      <w:r>
        <w:t>1. 模块简介</w:t>
      </w:r>
      <w:bookmarkEnd w:id="201"/>
    </w:p>
    <w:p>
      <w:pPr>
        <w:pStyle w:val="Normal"/>
      </w:pPr>
      <w:r>
        <w:t>【销售类别分税率报表】用于查询期间内部门及大类销项税率的汇总报表。</w:t>
      </w:r>
    </w:p>
    <w:p>
      <w:bookmarkStart w:id="203" w:name="Xiao_Shou_Lei_Bie_Fen_Shui_Lu_Ba"/>
      <w:pPr>
        <w:pStyle w:val="Heading 2"/>
      </w:pPr>
      <w:r>
        <w:rPr>
          <w:rStyle w:val="Text1"/>
        </w:rPr>
        <w:bookmarkStart w:id="204" w:name="Xiao_Shou_Lei_Bie_Fen_Shui_Lu_Ba"/>
        <w:t/>
        <w:bookmarkEnd w:id="204"/>
      </w:r>
      <w:r>
        <w:t>销售类别分税率报表</w:t>
      </w:r>
      <w:bookmarkEnd w:id="203"/>
    </w:p>
    <w:p>
      <w:pPr>
        <w:pStyle w:val="Normal"/>
      </w:pPr>
      <w:r>
        <w:t/>
      </w:r>
      <w:r>
        <w:rPr>
          <w:rStyle w:val="Text0"/>
        </w:rPr>
        <w:t>功能路径</w:t>
      </w:r>
      <w:r>
        <w:t>：【SAAS零售平台】→【财务管理】→【财务报表】→【销售类别分税率报表】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91100" cy="8851900"/>
            <wp:effectExtent b="0" l="0" r="0" t="0"/>
            <wp:wrapTopAndBottom/>
            <wp:docPr descr="m_866fc39932d0d450e91be02d3417a82e_r.png" id="68" name="m_866fc39932d0d450e91be02d3417a82e_r.png"/>
            <wp:cNvGraphicFramePr>
              <a:graphicFrameLocks noChangeAspect="1"/>
            </wp:cNvGraphicFramePr>
            <a:graphic>
              <a:graphicData uri="http://schemas.openxmlformats.org/drawingml/2006/picture">
                <pic:pic>
                  <pic:nvPicPr>
                    <pic:cNvPr descr="m_866fc39932d0d450e91be02d3417a82e_r.png" id="0" name="m_866fc39932d0d450e91be02d3417a82e_r.png"/>
                    <pic:cNvPicPr/>
                  </pic:nvPicPr>
                  <pic:blipFill>
                    <a:blip r:embed="rId54"/>
                    <a:stretch>
                      <a:fillRect/>
                    </a:stretch>
                  </pic:blipFill>
                  <pic:spPr>
                    <a:xfrm>
                      <a:off x="0" y="0"/>
                      <a:ext cx="49911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从~至：设置时间范围，系统默认近10天；</w:t>
        <w:br w:clear="none"/>
        <w:t>3、字段取值：</w:t>
        <w:br w:clear="none"/>
        <w:t>» 毛利额：净销售额-销售成本-调整金额-旬盘商品金额-大盘商品金额-报损金额；</w:t>
      </w:r>
    </w:p>
    <w:p>
      <w:pPr>
        <w:pStyle w:val="Para 06"/>
      </w:pPr>
      <w:r>
        <w:t xml:space="preserve"> </w:t>
      </w:r>
    </w:p>
    <w:p>
      <w:bookmarkStart w:id="205" w:name="Top_of_589_html"/>
      <w:pPr>
        <w:pStyle w:val="Heading 1"/>
        <w:pageBreakBefore w:val="on"/>
      </w:pPr>
      <w:r>
        <w:t>FAS_门店销售税率报表</w:t>
      </w:r>
      <w:bookmarkEnd w:id="205"/>
    </w:p>
    <w:p>
      <w:bookmarkStart w:id="206" w:name="Zui_Hou_Geng_Xin__2021Nian_6Yue_12"/>
      <w:pPr>
        <w:pStyle w:val="Para 06"/>
      </w:pPr>
      <w:r>
        <w:t/>
      </w:r>
      <w:bookmarkEnd w:id="206"/>
    </w:p>
    <w:p>
      <w:pPr>
        <w:pStyle w:val="Para 07"/>
      </w:pPr>
      <w:r>
        <w:t>最后更新：2021年6月29日</w:t>
        <w:br w:clear="none"/>
        <w:t>责任编辑：匡柏霞</w:t>
      </w:r>
    </w:p>
    <w:p>
      <w:bookmarkStart w:id="207" w:name="1_____Mo_Kuai_Jian_Jie_32"/>
      <w:pPr>
        <w:pStyle w:val="Para 04"/>
      </w:pPr>
      <w:r>
        <w:rPr>
          <w:rStyle w:val="Text1"/>
        </w:rPr>
        <w:bookmarkStart w:id="208" w:name="1_____Mo_Kuai_Jian_Jie_32"/>
        <w:t/>
        <w:bookmarkEnd w:id="208"/>
      </w:r>
      <w:r>
        <w:t>1. 模块简介</w:t>
      </w:r>
      <w:bookmarkEnd w:id="207"/>
    </w:p>
    <w:p>
      <w:pPr>
        <w:pStyle w:val="Normal"/>
      </w:pPr>
      <w:r>
        <w:t>【门店销售税率报表】按照“0、9%、13%税率进行汇总统计。</w:t>
      </w:r>
    </w:p>
    <w:p>
      <w:bookmarkStart w:id="209" w:name="Men_Dian_Xiao_Shou_Shui_Lu_Bao_B"/>
      <w:pPr>
        <w:pStyle w:val="Heading 2"/>
      </w:pPr>
      <w:r>
        <w:rPr>
          <w:rStyle w:val="Text1"/>
        </w:rPr>
        <w:bookmarkStart w:id="210" w:name="Men_Dian_Xiao_Shou_Shui_Lu_Bao_B"/>
        <w:t/>
        <w:bookmarkEnd w:id="210"/>
      </w:r>
      <w:r>
        <w:t>门店销售税率报表</w:t>
      </w:r>
      <w:bookmarkEnd w:id="209"/>
    </w:p>
    <w:p>
      <w:pPr>
        <w:pStyle w:val="Normal"/>
      </w:pPr>
      <w:r>
        <w:t/>
      </w:r>
      <w:r>
        <w:rPr>
          <w:rStyle w:val="Text0"/>
        </w:rPr>
        <w:t>功能路径</w:t>
      </w:r>
      <w:r>
        <w:t>：【SAAS零售平台】→【财务管理】→【财务报表】→【门店销售税率报表】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00800"/>
            <wp:effectExtent b="0" l="0" r="0" t="0"/>
            <wp:wrapTopAndBottom/>
            <wp:docPr descr="m_66679bc0ed509a8016d21bf5da19eb09_r.png" id="69" name="m_66679bc0ed509a8016d21bf5da19eb09_r.png"/>
            <wp:cNvGraphicFramePr>
              <a:graphicFrameLocks noChangeAspect="1"/>
            </wp:cNvGraphicFramePr>
            <a:graphic>
              <a:graphicData uri="http://schemas.openxmlformats.org/drawingml/2006/picture">
                <pic:pic>
                  <pic:nvPicPr>
                    <pic:cNvPr descr="m_66679bc0ed509a8016d21bf5da19eb09_r.png" id="0" name="m_66679bc0ed509a8016d21bf5da19eb09_r.png"/>
                    <pic:cNvPicPr/>
                  </pic:nvPicPr>
                  <pic:blipFill>
                    <a:blip r:embed="rId55"/>
                    <a:stretch>
                      <a:fillRect/>
                    </a:stretch>
                  </pic:blipFill>
                  <pic:spPr>
                    <a:xfrm>
                      <a:off x="0" y="0"/>
                      <a:ext cx="5727700" cy="64008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从~至：设置时间范围，系统默认近10天；</w:t>
        <w:br w:clear="none"/>
        <w:t>3、字段取值：</w:t>
        <w:br w:clear="none"/>
        <w:t>» 毛销售额：包含折扣折让；</w:t>
        <w:br w:clear="none"/>
        <w:t>» 折扣折让：POS销售折扣折让；</w:t>
        <w:br w:clear="none"/>
        <w:t>» 净销售额：-折扣折让；</w:t>
        <w:br w:clear="none"/>
        <w:t>» 毛销售额（除税）：POS实际销售除税金额；</w:t>
        <w:br w:clear="none"/>
        <w:t>» 折扣折让（除税）：POS销售折扣折让（除税）金额；</w:t>
        <w:br w:clear="none"/>
        <w:t>» 净销售额（除税）：POS实际净销售除税金额；</w:t>
        <w:br w:clear="none"/>
        <w:t>» 税额：含税金额/（1+税率）*税率</w:t>
      </w:r>
    </w:p>
    <w:p>
      <w:pPr>
        <w:pStyle w:val="Para 06"/>
      </w:pPr>
      <w:r>
        <w:t xml:space="preserve"> </w:t>
      </w:r>
    </w:p>
    <w:p>
      <w:bookmarkStart w:id="211" w:name="Top_of_590_html"/>
      <w:pPr>
        <w:pStyle w:val="Heading 1"/>
        <w:pageBreakBefore w:val="on"/>
      </w:pPr>
      <w:r>
        <w:t>FAS_商品报损汇总表</w:t>
      </w:r>
      <w:bookmarkEnd w:id="211"/>
    </w:p>
    <w:p>
      <w:bookmarkStart w:id="212" w:name="Zui_Hou_Geng_Xin__2021Nian_6Yue_13"/>
      <w:pPr>
        <w:pStyle w:val="Para 06"/>
      </w:pPr>
      <w:r>
        <w:t/>
      </w:r>
      <w:bookmarkEnd w:id="212"/>
    </w:p>
    <w:p>
      <w:pPr>
        <w:pStyle w:val="Para 07"/>
      </w:pPr>
      <w:r>
        <w:t>最后更新：2021年6月30日</w:t>
        <w:br w:clear="none"/>
        <w:t>责任编辑：匡柏霞</w:t>
      </w:r>
    </w:p>
    <w:p>
      <w:bookmarkStart w:id="213" w:name="1_____Mo_Kuai_Jian_Jie_33"/>
      <w:pPr>
        <w:pStyle w:val="Para 04"/>
      </w:pPr>
      <w:r>
        <w:rPr>
          <w:rStyle w:val="Text1"/>
        </w:rPr>
        <w:bookmarkStart w:id="214" w:name="1_____Mo_Kuai_Jian_Jie_33"/>
        <w:t/>
        <w:bookmarkEnd w:id="214"/>
      </w:r>
      <w:r>
        <w:t>1. 模块简介</w:t>
      </w:r>
      <w:bookmarkEnd w:id="213"/>
    </w:p>
    <w:p>
      <w:pPr>
        <w:pStyle w:val="Normal"/>
      </w:pPr>
      <w:r>
        <w:t>【商品报损汇总表】</w:t>
      </w:r>
    </w:p>
    <w:p>
      <w:bookmarkStart w:id="215" w:name="Shang_Pin_Bao_Sun_Hui_Zong_Biao"/>
      <w:pPr>
        <w:pStyle w:val="Heading 2"/>
      </w:pPr>
      <w:r>
        <w:rPr>
          <w:rStyle w:val="Text1"/>
        </w:rPr>
        <w:bookmarkStart w:id="216" w:name="Shang_Pin_Bao_Sun_Hui_Zong_Biao"/>
        <w:t/>
        <w:bookmarkEnd w:id="216"/>
      </w:r>
      <w:r>
        <w:t>商品报损汇总表</w:t>
      </w:r>
      <w:bookmarkEnd w:id="215"/>
    </w:p>
    <w:p>
      <w:pPr>
        <w:pStyle w:val="Normal"/>
      </w:pPr>
      <w:r>
        <w:t/>
      </w:r>
      <w:r>
        <w:rPr>
          <w:rStyle w:val="Text0"/>
        </w:rPr>
        <w:t>功能路径</w:t>
      </w:r>
      <w:r>
        <w:t>：【SAAS零售平台】→【财务管理】→【财务报表】→【商品报损汇总表】</w:t>
      </w:r>
    </w:p>
    <w:p>
      <w:pPr>
        <w:pStyle w:val="Para 05"/>
      </w:pPr>
      <w:r>
        <w:t>操作步骤如下：</w:t>
      </w:r>
    </w:p>
    <w:p>
      <w:pPr>
        <w:pStyle w:val="Normal"/>
      </w:pPr>
      <w:r>
        <w:t>1【设置查询条件】→2【查询】。</w:t>
      </w:r>
    </w:p>
    <w:p>
      <w:pPr>
        <w:pStyle w:val="Para 06"/>
      </w:pPr>
      <w:r>
        <w:t xml:space="preserve"> </w:t>
      </w:r>
    </w:p>
    <w:p>
      <w:bookmarkStart w:id="217" w:name="Top_of_602_html"/>
      <w:pPr>
        <w:pStyle w:val="Heading 1"/>
        <w:pageBreakBefore w:val="on"/>
      </w:pPr>
      <w:r>
        <w:t>FAS_SA606055-商品损溢查询报表</w:t>
      </w:r>
      <w:bookmarkEnd w:id="217"/>
    </w:p>
    <w:p>
      <w:bookmarkStart w:id="218" w:name="Zui_Hou_Geng_Xin__2021Nian_7Yue"/>
      <w:pPr>
        <w:pStyle w:val="Para 06"/>
      </w:pPr>
      <w:r>
        <w:t/>
      </w:r>
      <w:bookmarkEnd w:id="218"/>
    </w:p>
    <w:p>
      <w:pPr>
        <w:pStyle w:val="Para 07"/>
      </w:pPr>
      <w:r>
        <w:t>最后更新：2021年7月08日</w:t>
        <w:br w:clear="none"/>
        <w:t>责任编辑：匡柏霞</w:t>
      </w:r>
    </w:p>
    <w:p>
      <w:bookmarkStart w:id="219" w:name="1_____Mo_Kuai_Jian_Jie_34"/>
      <w:pPr>
        <w:pStyle w:val="Para 04"/>
      </w:pPr>
      <w:r>
        <w:rPr>
          <w:rStyle w:val="Text1"/>
        </w:rPr>
        <w:bookmarkStart w:id="220" w:name="1_____Mo_Kuai_Jian_Jie_34"/>
        <w:t/>
        <w:bookmarkEnd w:id="220"/>
      </w:r>
      <w:r>
        <w:t>1. 模块简介</w:t>
      </w:r>
      <w:bookmarkEnd w:id="219"/>
    </w:p>
    <w:p>
      <w:pPr>
        <w:pStyle w:val="Normal"/>
      </w:pPr>
      <w:r>
        <w:t>【SA606055-商品损溢查询报表】，主要是查询一定时期内门店经营的损溢情况，可分日期、分机构、分部门、分大类、分税率以及分业务类型多方面进行查询。</w:t>
      </w:r>
    </w:p>
    <w:p>
      <w:bookmarkStart w:id="221" w:name="Shang_Pin_Bao_Sun_Hui_Zong_Biao_1"/>
      <w:pPr>
        <w:pStyle w:val="Heading 2"/>
      </w:pPr>
      <w:r>
        <w:rPr>
          <w:rStyle w:val="Text1"/>
        </w:rPr>
        <w:bookmarkStart w:id="222" w:name="Shang_Pin_Bao_Sun_Hui_Zong_Biao_1"/>
        <w:t/>
        <w:bookmarkEnd w:id="222"/>
      </w:r>
      <w:r>
        <w:t>商品报损汇总表</w:t>
      </w:r>
      <w:bookmarkEnd w:id="221"/>
    </w:p>
    <w:p>
      <w:pPr>
        <w:pStyle w:val="Normal"/>
      </w:pPr>
      <w:r>
        <w:t/>
      </w:r>
      <w:r>
        <w:rPr>
          <w:rStyle w:val="Text0"/>
        </w:rPr>
        <w:t>功能路径</w:t>
      </w:r>
      <w:r>
        <w:t>：【SAAS零售平台】→【财务管理】→【财务报表】→【SA606055-商品损溢查询报表】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91400"/>
            <wp:effectExtent b="0" l="0" r="0" t="0"/>
            <wp:wrapTopAndBottom/>
            <wp:docPr descr="m_ace89195d0b726514f54c74b0ea996d8_r.png" id="70" name="m_ace89195d0b726514f54c74b0ea996d8_r.png"/>
            <wp:cNvGraphicFramePr>
              <a:graphicFrameLocks noChangeAspect="1"/>
            </wp:cNvGraphicFramePr>
            <a:graphic>
              <a:graphicData uri="http://schemas.openxmlformats.org/drawingml/2006/picture">
                <pic:pic>
                  <pic:nvPicPr>
                    <pic:cNvPr descr="m_ace89195d0b726514f54c74b0ea996d8_r.png" id="0" name="m_ace89195d0b726514f54c74b0ea996d8_r.png"/>
                    <pic:cNvPicPr/>
                  </pic:nvPicPr>
                  <pic:blipFill>
                    <a:blip r:embed="rId56"/>
                    <a:stretch>
                      <a:fillRect/>
                    </a:stretch>
                  </pic:blipFill>
                  <pic:spPr>
                    <a:xfrm>
                      <a:off x="0" y="0"/>
                      <a:ext cx="5727700" cy="73914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系统默查询总的损溢金额，可根据实际需要分部门、分大类等条件进行查询；</w:t>
      </w:r>
    </w:p>
    <w:p>
      <w:pPr>
        <w:pStyle w:val="Para 06"/>
      </w:pPr>
      <w:r>
        <w:t xml:space="preserve"> </w:t>
      </w:r>
    </w:p>
    <w:p>
      <w:bookmarkStart w:id="223" w:name="Top_of_603_html"/>
      <w:pPr>
        <w:pStyle w:val="Heading 1"/>
        <w:pageBreakBefore w:val="on"/>
      </w:pPr>
      <w:r>
        <w:t>FAS_商品旬盘汇总表</w:t>
      </w:r>
      <w:bookmarkEnd w:id="223"/>
    </w:p>
    <w:p>
      <w:bookmarkStart w:id="224" w:name="page_content_6"/>
      <w:pPr>
        <w:pStyle w:val="Para 06"/>
      </w:pPr>
      <w:r>
        <w:t/>
      </w:r>
      <w:bookmarkEnd w:id="224"/>
    </w:p>
    <w:p>
      <w:bookmarkStart w:id="225" w:name="Top_of_604_html"/>
      <w:pPr>
        <w:pStyle w:val="Heading 1"/>
        <w:pageBreakBefore w:val="on"/>
      </w:pPr>
      <w:r>
        <w:t>FAS_销售汇总报表</w:t>
      </w:r>
      <w:bookmarkEnd w:id="225"/>
    </w:p>
    <w:p>
      <w:bookmarkStart w:id="226" w:name="Zui_Hou_Geng_Xin__2021Nian_7Yue_1"/>
      <w:pPr>
        <w:pStyle w:val="Para 06"/>
      </w:pPr>
      <w:r>
        <w:t/>
      </w:r>
      <w:bookmarkEnd w:id="226"/>
    </w:p>
    <w:p>
      <w:pPr>
        <w:pStyle w:val="Para 07"/>
      </w:pPr>
      <w:r>
        <w:t>最后更新：2021年7月08日</w:t>
        <w:br w:clear="none"/>
        <w:t>责任编辑：匡柏霞</w:t>
      </w:r>
    </w:p>
    <w:p>
      <w:bookmarkStart w:id="227" w:name="1_____Mo_Kuai_Jian_Jie_35"/>
      <w:pPr>
        <w:pStyle w:val="Para 04"/>
      </w:pPr>
      <w:r>
        <w:rPr>
          <w:rStyle w:val="Text1"/>
        </w:rPr>
        <w:bookmarkStart w:id="228" w:name="1_____Mo_Kuai_Jian_Jie_35"/>
        <w:t/>
        <w:bookmarkEnd w:id="228"/>
      </w:r>
      <w:r>
        <w:t>1. 模块简介</w:t>
      </w:r>
      <w:bookmarkEnd w:id="227"/>
    </w:p>
    <w:p>
      <w:pPr>
        <w:pStyle w:val="Normal"/>
      </w:pPr>
      <w:r>
        <w:t>【销售汇总报表】用于查询门店的整个销售汇总情况。</w:t>
      </w:r>
    </w:p>
    <w:p>
      <w:bookmarkStart w:id="229" w:name="Shang_Pin_Bao_Sun_Hui_Zong_Biao_2"/>
      <w:pPr>
        <w:pStyle w:val="Heading 2"/>
      </w:pPr>
      <w:r>
        <w:rPr>
          <w:rStyle w:val="Text1"/>
        </w:rPr>
        <w:bookmarkStart w:id="230" w:name="Shang_Pin_Bao_Sun_Hui_Zong_Biao_2"/>
        <w:t/>
        <w:bookmarkEnd w:id="230"/>
      </w:r>
      <w:r>
        <w:t>商品报损汇总表</w:t>
      </w:r>
      <w:bookmarkEnd w:id="229"/>
    </w:p>
    <w:p>
      <w:pPr>
        <w:pStyle w:val="Normal"/>
      </w:pPr>
      <w:r>
        <w:t/>
      </w:r>
      <w:r>
        <w:rPr>
          <w:rStyle w:val="Text0"/>
        </w:rPr>
        <w:t>功能路径</w:t>
      </w:r>
      <w:r>
        <w:t>：【SAAS零售平台】→【财务管理】→【财务报表】→【销售汇总报表】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16500" cy="8851900"/>
            <wp:effectExtent b="0" l="0" r="0" t="0"/>
            <wp:wrapTopAndBottom/>
            <wp:docPr descr="m_eaef0c44be68844f3ef4d0acfa67a948_r.png" id="71" name="m_eaef0c44be68844f3ef4d0acfa67a948_r.png"/>
            <wp:cNvGraphicFramePr>
              <a:graphicFrameLocks noChangeAspect="1"/>
            </wp:cNvGraphicFramePr>
            <a:graphic>
              <a:graphicData uri="http://schemas.openxmlformats.org/drawingml/2006/picture">
                <pic:pic>
                  <pic:nvPicPr>
                    <pic:cNvPr descr="m_eaef0c44be68844f3ef4d0acfa67a948_r.png" id="0" name="m_eaef0c44be68844f3ef4d0acfa67a948_r.png"/>
                    <pic:cNvPicPr/>
                  </pic:nvPicPr>
                  <pic:blipFill>
                    <a:blip r:embed="rId57"/>
                    <a:stretch>
                      <a:fillRect/>
                    </a:stretch>
                  </pic:blipFill>
                  <pic:spPr>
                    <a:xfrm>
                      <a:off x="0" y="0"/>
                      <a:ext cx="50165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企业/公司：默认为登录帐号所属企业及公司；</w:t>
        <w:br w:clear="none"/>
        <w:t>» 机构：默认为登录帐号所属机构；</w:t>
        <w:br w:clear="none"/>
        <w:t>» 经营方式：A-经销，B-成本代销，C-联营，D-代收款，G-扣率代销；</w:t>
        <w:br w:clear="none"/>
        <w:t>» 从~至：设置时间范围，系统默认近10天；</w:t>
        <w:br w:clear="none"/>
        <w:t>3、字段取值：</w:t>
        <w:br w:clear="none"/>
        <w:t>» 毛销售额：包含折扣折让；</w:t>
        <w:br w:clear="none"/>
        <w:t>» 净销售额：净销售额-销售折扣；</w:t>
      </w:r>
    </w:p>
    <w:p>
      <w:pPr>
        <w:pStyle w:val="Para 06"/>
      </w:pPr>
      <w:r>
        <w:t xml:space="preserve"> </w:t>
      </w:r>
    </w:p>
    <w:p>
      <w:bookmarkStart w:id="231" w:name="Top_of_605_html"/>
      <w:pPr>
        <w:pStyle w:val="Heading 1"/>
        <w:pageBreakBefore w:val="on"/>
      </w:pPr>
      <w:r>
        <w:t>FAS_单品税率报表（默认0税率）</w:t>
      </w:r>
      <w:bookmarkEnd w:id="231"/>
    </w:p>
    <w:p>
      <w:bookmarkStart w:id="232" w:name="Zui_Hou_Geng_Xin__2021Nian_7Yue_2"/>
      <w:pPr>
        <w:pStyle w:val="Para 06"/>
      </w:pPr>
      <w:r>
        <w:t/>
      </w:r>
      <w:bookmarkEnd w:id="232"/>
    </w:p>
    <w:p>
      <w:pPr>
        <w:pStyle w:val="Para 07"/>
      </w:pPr>
      <w:r>
        <w:t>最后更新：2021年7月08日</w:t>
        <w:br w:clear="none"/>
        <w:t>责任编辑：匡柏霞</w:t>
      </w:r>
    </w:p>
    <w:p>
      <w:bookmarkStart w:id="233" w:name="1_____Mo_Kuai_Jian_Jie_36"/>
      <w:pPr>
        <w:pStyle w:val="Para 04"/>
      </w:pPr>
      <w:r>
        <w:rPr>
          <w:rStyle w:val="Text1"/>
        </w:rPr>
        <w:bookmarkStart w:id="234" w:name="1_____Mo_Kuai_Jian_Jie_36"/>
        <w:t/>
        <w:bookmarkEnd w:id="234"/>
      </w:r>
      <w:r>
        <w:t>1. 模块简介</w:t>
      </w:r>
      <w:bookmarkEnd w:id="233"/>
    </w:p>
    <w:p>
      <w:pPr>
        <w:pStyle w:val="Normal"/>
      </w:pPr>
      <w:r>
        <w:t>【单品税率报表（默认0税率）】系统默认查询0税率，也支持其它税率查询。</w:t>
      </w:r>
    </w:p>
    <w:p>
      <w:bookmarkStart w:id="235" w:name="Shang_Pin_Bao_Sun_Hui_Zong_Biao_3"/>
      <w:pPr>
        <w:pStyle w:val="Heading 2"/>
      </w:pPr>
      <w:r>
        <w:rPr>
          <w:rStyle w:val="Text1"/>
        </w:rPr>
        <w:bookmarkStart w:id="236" w:name="Shang_Pin_Bao_Sun_Hui_Zong_Biao_3"/>
        <w:t/>
        <w:bookmarkEnd w:id="236"/>
      </w:r>
      <w:r>
        <w:t>商品报损汇总表</w:t>
      </w:r>
      <w:bookmarkEnd w:id="235"/>
    </w:p>
    <w:p>
      <w:pPr>
        <w:pStyle w:val="Normal"/>
      </w:pPr>
      <w:r>
        <w:t/>
      </w:r>
      <w:r>
        <w:rPr>
          <w:rStyle w:val="Text0"/>
        </w:rPr>
        <w:t>功能路径</w:t>
      </w:r>
      <w:r>
        <w:t>：【SAAS零售平台】→【财务管理】→【财务报表】→【单品税率报表（默认0税率）】</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91100" cy="8851900"/>
            <wp:effectExtent b="0" l="0" r="0" t="0"/>
            <wp:wrapTopAndBottom/>
            <wp:docPr descr="m_9824924dd51ed7276a3d728a026fbda4_r.png" id="72" name="m_9824924dd51ed7276a3d728a026fbda4_r.png"/>
            <wp:cNvGraphicFramePr>
              <a:graphicFrameLocks noChangeAspect="1"/>
            </wp:cNvGraphicFramePr>
            <a:graphic>
              <a:graphicData uri="http://schemas.openxmlformats.org/drawingml/2006/picture">
                <pic:pic>
                  <pic:nvPicPr>
                    <pic:cNvPr descr="m_9824924dd51ed7276a3d728a026fbda4_r.png" id="0" name="m_9824924dd51ed7276a3d728a026fbda4_r.png"/>
                    <pic:cNvPicPr/>
                  </pic:nvPicPr>
                  <pic:blipFill>
                    <a:blip r:embed="rId58"/>
                    <a:stretch>
                      <a:fillRect/>
                    </a:stretch>
                  </pic:blipFill>
                  <pic:spPr>
                    <a:xfrm>
                      <a:off x="0" y="0"/>
                      <a:ext cx="49911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企业/机构：默认为登录帐号所属帐套及机构；</w:t>
        <w:br w:clear="none"/>
        <w:t>» 商品分类：可根据分类查询；</w:t>
        <w:br w:clear="none"/>
        <w:t>» 税率：可根据需要，点下拉框进行选择；</w:t>
        <w:br w:clear="none"/>
        <w:t>» 经营方式：A-经销，B-成本代销，C-联营，D-代收款，G-扣率代销；</w:t>
        <w:br w:clear="none"/>
        <w:t>» 采购组：可设置商品的采购组查询；</w:t>
        <w:br w:clear="none"/>
        <w:t>» 供应商编码：可设置商品合作供应商编码查询；</w:t>
        <w:br w:clear="none"/>
        <w:t>» 商品编码：可设置商品的编码精确查询；</w:t>
        <w:br w:clear="none"/>
        <w:t>» 商品名称：可设置商品名称查询；</w:t>
        <w:br w:clear="none"/>
        <w:t>» 条码：可设置商品条码查询；</w:t>
        <w:br w:clear="none"/>
        <w:t>» 从~至：设置时间范围，系统默认近10天；</w:t>
        <w:br w:clear="none"/>
        <w:t>3、字段取值：</w:t>
        <w:br w:clear="none"/>
        <w:t>» 净销售额：净销售额-销售折扣；</w:t>
        <w:br w:clear="none"/>
        <w:t>» 净销售成本：进货金额；</w:t>
        <w:br w:clear="none"/>
        <w:t>» 净毛利额:毛利金额-盘点成本-报损成本</w:t>
      </w:r>
    </w:p>
    <w:p>
      <w:pPr>
        <w:pStyle w:val="Para 06"/>
      </w:pPr>
      <w:r>
        <w:t xml:space="preserve"> </w:t>
      </w:r>
    </w:p>
    <w:p>
      <w:bookmarkStart w:id="237" w:name="Top_of_606_html"/>
      <w:pPr>
        <w:pStyle w:val="Heading 1"/>
        <w:pageBreakBefore w:val="on"/>
      </w:pPr>
      <w:r>
        <w:t>FAS_门店补差汇总查询</w:t>
      </w:r>
      <w:bookmarkEnd w:id="237"/>
    </w:p>
    <w:p>
      <w:bookmarkStart w:id="238" w:name="Zui_Hou_Geng_Xin__2021Nian_7Yue_3"/>
      <w:pPr>
        <w:pStyle w:val="Para 06"/>
      </w:pPr>
      <w:r>
        <w:t/>
      </w:r>
      <w:bookmarkEnd w:id="238"/>
    </w:p>
    <w:p>
      <w:pPr>
        <w:pStyle w:val="Para 07"/>
      </w:pPr>
      <w:r>
        <w:t>最后更新：2021年7月08日</w:t>
        <w:br w:clear="none"/>
        <w:t>责任编辑：匡柏霞</w:t>
      </w:r>
    </w:p>
    <w:p>
      <w:bookmarkStart w:id="239" w:name="1_____Mo_Kuai_Jian_Jie_37"/>
      <w:pPr>
        <w:pStyle w:val="Para 04"/>
      </w:pPr>
      <w:r>
        <w:rPr>
          <w:rStyle w:val="Text1"/>
        </w:rPr>
        <w:bookmarkStart w:id="240" w:name="1_____Mo_Kuai_Jian_Jie_37"/>
        <w:t/>
        <w:bookmarkEnd w:id="240"/>
      </w:r>
      <w:r>
        <w:t>1. 模块简介</w:t>
      </w:r>
      <w:bookmarkEnd w:id="239"/>
    </w:p>
    <w:p>
      <w:pPr>
        <w:pStyle w:val="Normal"/>
      </w:pPr>
      <w:r>
        <w:t>【门店补差汇总查询】是按照日期，补差类型进行汇总的报表。</w:t>
      </w:r>
    </w:p>
    <w:p>
      <w:bookmarkStart w:id="241" w:name="Shang_Pin_Bao_Sun_Hui_Zong_Biao_4"/>
      <w:pPr>
        <w:pStyle w:val="Heading 2"/>
      </w:pPr>
      <w:r>
        <w:rPr>
          <w:rStyle w:val="Text1"/>
        </w:rPr>
        <w:bookmarkStart w:id="242" w:name="Shang_Pin_Bao_Sun_Hui_Zong_Biao_4"/>
        <w:t/>
        <w:bookmarkEnd w:id="242"/>
      </w:r>
      <w:r>
        <w:t>商品报损汇总表</w:t>
      </w:r>
      <w:bookmarkEnd w:id="241"/>
    </w:p>
    <w:p>
      <w:pPr>
        <w:pStyle w:val="Normal"/>
      </w:pPr>
      <w:r>
        <w:t/>
      </w:r>
      <w:r>
        <w:rPr>
          <w:rStyle w:val="Text0"/>
        </w:rPr>
        <w:t>功能路径</w:t>
      </w:r>
      <w:r>
        <w:t>：【SAAS零售平台】→【财务管理】→【财务报表】→【门店补差汇总查询】</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03800" cy="8851900"/>
            <wp:effectExtent b="0" l="0" r="0" t="0"/>
            <wp:wrapTopAndBottom/>
            <wp:docPr descr="m_186ee969688ce4607ad62d786ae27d1b_r.png" id="73" name="m_186ee969688ce4607ad62d786ae27d1b_r.png"/>
            <wp:cNvGraphicFramePr>
              <a:graphicFrameLocks noChangeAspect="1"/>
            </wp:cNvGraphicFramePr>
            <a:graphic>
              <a:graphicData uri="http://schemas.openxmlformats.org/drawingml/2006/picture">
                <pic:pic>
                  <pic:nvPicPr>
                    <pic:cNvPr descr="m_186ee969688ce4607ad62d786ae27d1b_r.png" id="0" name="m_186ee969688ce4607ad62d786ae27d1b_r.png"/>
                    <pic:cNvPicPr/>
                  </pic:nvPicPr>
                  <pic:blipFill>
                    <a:blip r:embed="rId59"/>
                    <a:stretch>
                      <a:fillRect/>
                    </a:stretch>
                  </pic:blipFill>
                  <pic:spPr>
                    <a:xfrm>
                      <a:off x="0" y="0"/>
                      <a:ext cx="5003800" cy="8851900"/>
                    </a:xfrm>
                    <a:prstGeom prst="rect">
                      <a:avLst/>
                    </a:prstGeom>
                  </pic:spPr>
                </pic:pic>
              </a:graphicData>
            </a:graphic>
          </wp:anchor>
        </w:drawing>
      </w:r>
    </w:p>
    <w:p>
      <w:pPr>
        <w:pStyle w:val="Para 08"/>
      </w:pPr>
      <w:r>
        <w:t>【温馨提示】：</w:t>
        <w:br w:clear="none"/>
        <w:t>1、 数据来源：</w:t>
        <w:br w:clear="none"/>
        <w:t>» 关账后的数据</w:t>
        <w:br w:clear="none"/>
        <w:t>2、条件查询:</w:t>
        <w:br w:clear="none"/>
        <w:t>» 企业/机构：默认为登录帐号所属帐套及机构；</w:t>
        <w:br w:clear="none"/>
        <w:t>» 补扣类型：补差-扣、补差补；</w:t>
        <w:br w:clear="none"/>
        <w:t>» 库存处理：影响门店库存、不影响门店库存；</w:t>
        <w:br w:clear="none"/>
        <w:t>» 补差类型：调价库存补差、促销库存补差、促销售后补差、促销进货补差、协议促销售后补差、团购供应补差、仓库调低进价补差、仓库调高进价补差、协议门店库存补差、团购商品部补差，可多选；</w:t>
      </w:r>
    </w:p>
    <w:p>
      <w:pPr>
        <w:pStyle w:val="Para 06"/>
      </w:pPr>
      <w:r>
        <w:t xml:space="preserve"> </w:t>
      </w:r>
    </w:p>
    <w:p>
      <w:bookmarkStart w:id="243" w:name="Top_of_607_html"/>
      <w:pPr>
        <w:pStyle w:val="Heading 1"/>
        <w:pageBreakBefore w:val="on"/>
      </w:pPr>
      <w:r>
        <w:t>FAS_批发团购订单明细报表</w:t>
      </w:r>
      <w:bookmarkEnd w:id="243"/>
    </w:p>
    <w:p>
      <w:bookmarkStart w:id="244" w:name="Zui_Hou_Geng_Xin__2021Nian_7Yue_4"/>
      <w:pPr>
        <w:pStyle w:val="Para 06"/>
      </w:pPr>
      <w:r>
        <w:t/>
      </w:r>
      <w:bookmarkEnd w:id="244"/>
    </w:p>
    <w:p>
      <w:pPr>
        <w:pStyle w:val="Para 07"/>
      </w:pPr>
      <w:r>
        <w:t>最后更新：2021年7月08日</w:t>
        <w:br w:clear="none"/>
        <w:t>责任编辑：匡柏霞</w:t>
      </w:r>
    </w:p>
    <w:p>
      <w:bookmarkStart w:id="245" w:name="1_____Mo_Kuai_Jian_Jie_38"/>
      <w:pPr>
        <w:pStyle w:val="Para 04"/>
      </w:pPr>
      <w:r>
        <w:rPr>
          <w:rStyle w:val="Text1"/>
        </w:rPr>
        <w:bookmarkStart w:id="246" w:name="1_____Mo_Kuai_Jian_Jie_38"/>
        <w:t/>
        <w:bookmarkEnd w:id="246"/>
      </w:r>
      <w:r>
        <w:t>1. 模块简介</w:t>
      </w:r>
      <w:bookmarkEnd w:id="245"/>
    </w:p>
    <w:p>
      <w:pPr>
        <w:pStyle w:val="Normal"/>
      </w:pPr>
      <w:r>
        <w:t>【批发团购订单明细报表】用于查询线上订单的商品明细。</w:t>
      </w:r>
    </w:p>
    <w:p>
      <w:bookmarkStart w:id="247" w:name="Shang_Pin_Bao_Sun_Hui_Zong_Biao_5"/>
      <w:pPr>
        <w:pStyle w:val="Heading 2"/>
      </w:pPr>
      <w:r>
        <w:rPr>
          <w:rStyle w:val="Text1"/>
        </w:rPr>
        <w:bookmarkStart w:id="248" w:name="Shang_Pin_Bao_Sun_Hui_Zong_Biao_5"/>
        <w:t/>
        <w:bookmarkEnd w:id="248"/>
      </w:r>
      <w:r>
        <w:t>商品报损汇总表</w:t>
      </w:r>
      <w:bookmarkEnd w:id="247"/>
    </w:p>
    <w:p>
      <w:pPr>
        <w:pStyle w:val="Normal"/>
      </w:pPr>
      <w:r>
        <w:t/>
      </w:r>
      <w:r>
        <w:rPr>
          <w:rStyle w:val="Text0"/>
        </w:rPr>
        <w:t>功能路径</w:t>
      </w:r>
      <w:r>
        <w:t>：【SAAS零售平台】→【财务管理】→【财务报表】→【批发团购订单明细报表】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91100" cy="8851900"/>
            <wp:effectExtent b="0" l="0" r="0" t="0"/>
            <wp:wrapTopAndBottom/>
            <wp:docPr descr="m_e2d0a77b4c69c629851e7489c4422b39_r.png" id="74" name="m_e2d0a77b4c69c629851e7489c4422b39_r.png"/>
            <wp:cNvGraphicFramePr>
              <a:graphicFrameLocks noChangeAspect="1"/>
            </wp:cNvGraphicFramePr>
            <a:graphic>
              <a:graphicData uri="http://schemas.openxmlformats.org/drawingml/2006/picture">
                <pic:pic>
                  <pic:nvPicPr>
                    <pic:cNvPr descr="m_e2d0a77b4c69c629851e7489c4422b39_r.png" id="0" name="m_e2d0a77b4c69c629851e7489c4422b39_r.png"/>
                    <pic:cNvPicPr/>
                  </pic:nvPicPr>
                  <pic:blipFill>
                    <a:blip r:embed="rId60"/>
                    <a:stretch>
                      <a:fillRect/>
                    </a:stretch>
                  </pic:blipFill>
                  <pic:spPr>
                    <a:xfrm>
                      <a:off x="0" y="0"/>
                      <a:ext cx="4991100" cy="8851900"/>
                    </a:xfrm>
                    <a:prstGeom prst="rect">
                      <a:avLst/>
                    </a:prstGeom>
                  </pic:spPr>
                </pic:pic>
              </a:graphicData>
            </a:graphic>
          </wp:anchor>
        </w:drawing>
      </w:r>
    </w:p>
    <w:p>
      <w:pPr>
        <w:pStyle w:val="Para 06"/>
      </w:pPr>
      <w:r>
        <w:t xml:space="preserve"> </w:t>
      </w:r>
    </w:p>
    <w:p>
      <w:bookmarkStart w:id="249" w:name="Top_of_608_html"/>
      <w:pPr>
        <w:pStyle w:val="Heading 1"/>
        <w:pageBreakBefore w:val="on"/>
      </w:pPr>
      <w:r>
        <w:t>FAS_批发团购毛利报表</w:t>
      </w:r>
      <w:bookmarkEnd w:id="249"/>
    </w:p>
    <w:p>
      <w:bookmarkStart w:id="250" w:name="Zui_Hou_Geng_Xin__2021Nian_7Yue_5"/>
      <w:pPr>
        <w:pStyle w:val="Para 06"/>
      </w:pPr>
      <w:r>
        <w:t/>
      </w:r>
      <w:bookmarkEnd w:id="250"/>
    </w:p>
    <w:p>
      <w:pPr>
        <w:pStyle w:val="Para 07"/>
      </w:pPr>
      <w:r>
        <w:t>最后更新：2021年7月08日</w:t>
        <w:br w:clear="none"/>
        <w:t>责任编辑：匡柏霞</w:t>
      </w:r>
    </w:p>
    <w:p>
      <w:bookmarkStart w:id="251" w:name="1_____Mo_Kuai_Jian_Jie_39"/>
      <w:pPr>
        <w:pStyle w:val="Para 04"/>
      </w:pPr>
      <w:r>
        <w:rPr>
          <w:rStyle w:val="Text1"/>
        </w:rPr>
        <w:bookmarkStart w:id="252" w:name="1_____Mo_Kuai_Jian_Jie_39"/>
        <w:t/>
        <w:bookmarkEnd w:id="252"/>
      </w:r>
      <w:r>
        <w:t>1. 模块简介</w:t>
      </w:r>
      <w:bookmarkEnd w:id="251"/>
    </w:p>
    <w:p>
      <w:pPr>
        <w:pStyle w:val="Normal"/>
      </w:pPr>
      <w:r>
        <w:t>【批发团购毛利报表】以单据为单位进行汇总，用于查询线上订单的毛利情况.</w:t>
      </w:r>
    </w:p>
    <w:p>
      <w:bookmarkStart w:id="253" w:name="Shang_Pin_Bao_Sun_Hui_Zong_Biao_6"/>
      <w:pPr>
        <w:pStyle w:val="Heading 2"/>
      </w:pPr>
      <w:r>
        <w:rPr>
          <w:rStyle w:val="Text1"/>
        </w:rPr>
        <w:bookmarkStart w:id="254" w:name="Shang_Pin_Bao_Sun_Hui_Zong_Biao_6"/>
        <w:t/>
        <w:bookmarkEnd w:id="254"/>
      </w:r>
      <w:r>
        <w:t>商品报损汇总表</w:t>
      </w:r>
      <w:bookmarkEnd w:id="253"/>
    </w:p>
    <w:p>
      <w:pPr>
        <w:pStyle w:val="Normal"/>
      </w:pPr>
      <w:r>
        <w:t/>
      </w:r>
      <w:r>
        <w:rPr>
          <w:rStyle w:val="Text0"/>
        </w:rPr>
        <w:t>功能路径</w:t>
      </w:r>
      <w:r>
        <w:t>：【SAAS零售平台】→【财务管理】→【财务报表】→【批发团购毛利报表】</w:t>
      </w:r>
    </w:p>
    <w:p>
      <w:pPr>
        <w:pStyle w:val="Para 05"/>
      </w:pPr>
      <w:r>
        <w:t>操作步骤如下：</w:t>
      </w:r>
    </w:p>
    <w:p>
      <w:pPr>
        <w:pStyle w:val="Normal"/>
      </w:pPr>
      <w:r>
        <w:t>1【设置查询条件】→2【查询】。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16500" cy="8851900"/>
            <wp:effectExtent b="0" l="0" r="0" t="0"/>
            <wp:wrapTopAndBottom/>
            <wp:docPr descr="m_9e39ea653bd77b056cea08419492692c_r.png" id="75" name="m_9e39ea653bd77b056cea08419492692c_r.png"/>
            <wp:cNvGraphicFramePr>
              <a:graphicFrameLocks noChangeAspect="1"/>
            </wp:cNvGraphicFramePr>
            <a:graphic>
              <a:graphicData uri="http://schemas.openxmlformats.org/drawingml/2006/picture">
                <pic:pic>
                  <pic:nvPicPr>
                    <pic:cNvPr descr="m_9e39ea653bd77b056cea08419492692c_r.png" id="0" name="m_9e39ea653bd77b056cea08419492692c_r.png"/>
                    <pic:cNvPicPr/>
                  </pic:nvPicPr>
                  <pic:blipFill>
                    <a:blip r:embed="rId61"/>
                    <a:stretch>
                      <a:fillRect/>
                    </a:stretch>
                  </pic:blipFill>
                  <pic:spPr>
                    <a:xfrm>
                      <a:off x="0" y="0"/>
                      <a:ext cx="5016500" cy="8851900"/>
                    </a:xfrm>
                    <a:prstGeom prst="rect">
                      <a:avLst/>
                    </a:prstGeom>
                  </pic:spPr>
                </pic:pic>
              </a:graphicData>
            </a:graphic>
          </wp:anchor>
        </w:drawing>
      </w:r>
    </w:p>
    <w:p>
      <w:pPr>
        <w:pStyle w:val="Para 06"/>
      </w:pPr>
      <w:r>
        <w:t xml:space="preserve"> </w:t>
      </w:r>
    </w:p>
    <w:p>
      <w:bookmarkStart w:id="255" w:name="Top_of_609_html"/>
      <w:pPr>
        <w:pStyle w:val="Heading 1"/>
        <w:pageBreakBefore w:val="on"/>
      </w:pPr>
      <w:r>
        <w:t>FAS_商品成本调整汇总表</w:t>
      </w:r>
      <w:bookmarkEnd w:id="255"/>
    </w:p>
    <w:p>
      <w:bookmarkStart w:id="256" w:name="Zui_Hou_Geng_Xin__2021Nian_7Yue_6"/>
      <w:pPr>
        <w:pStyle w:val="Para 06"/>
      </w:pPr>
      <w:r>
        <w:t/>
      </w:r>
      <w:bookmarkEnd w:id="256"/>
    </w:p>
    <w:p>
      <w:pPr>
        <w:pStyle w:val="Para 07"/>
      </w:pPr>
      <w:r>
        <w:t>最后更新：2021年7月08日</w:t>
        <w:br w:clear="none"/>
        <w:t>责任编辑：匡柏霞</w:t>
      </w:r>
    </w:p>
    <w:p>
      <w:bookmarkStart w:id="257" w:name="1_____Mo_Kuai_Jian_Jie_40"/>
      <w:pPr>
        <w:pStyle w:val="Para 04"/>
      </w:pPr>
      <w:r>
        <w:rPr>
          <w:rStyle w:val="Text1"/>
        </w:rPr>
        <w:bookmarkStart w:id="258" w:name="1_____Mo_Kuai_Jian_Jie_40"/>
        <w:t/>
        <w:bookmarkEnd w:id="258"/>
      </w:r>
      <w:r>
        <w:t>1. 模块简介</w:t>
      </w:r>
      <w:bookmarkEnd w:id="257"/>
    </w:p>
    <w:p>
      <w:pPr>
        <w:pStyle w:val="Normal"/>
      </w:pPr>
      <w:r>
        <w:t>【商品成本调整汇总表】用于查询期间内部门及大类的成本调整汇总数据。</w:t>
      </w:r>
    </w:p>
    <w:p>
      <w:bookmarkStart w:id="259" w:name="Shang_Pin_Bao_Sun_Hui_Zong_Biao_7"/>
      <w:pPr>
        <w:pStyle w:val="Heading 2"/>
      </w:pPr>
      <w:r>
        <w:rPr>
          <w:rStyle w:val="Text1"/>
        </w:rPr>
        <w:bookmarkStart w:id="260" w:name="Shang_Pin_Bao_Sun_Hui_Zong_Biao_7"/>
        <w:t/>
        <w:bookmarkEnd w:id="260"/>
      </w:r>
      <w:r>
        <w:t>商品报损汇总表</w:t>
      </w:r>
      <w:bookmarkEnd w:id="259"/>
    </w:p>
    <w:p>
      <w:pPr>
        <w:pStyle w:val="Normal"/>
      </w:pPr>
      <w:r>
        <w:t/>
      </w:r>
      <w:r>
        <w:rPr>
          <w:rStyle w:val="Text0"/>
        </w:rPr>
        <w:t>功能路径</w:t>
      </w:r>
      <w:r>
        <w:t>：【SAAS零售平台】→【财务管理】→【财务报表】→【商品成本调整汇总表】</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16500" cy="8851900"/>
            <wp:effectExtent b="0" l="0" r="0" t="0"/>
            <wp:wrapTopAndBottom/>
            <wp:docPr descr="m_97e20b28e16a41e6f423be943ca2554a_r.png" id="76" name="m_97e20b28e16a41e6f423be943ca2554a_r.png"/>
            <wp:cNvGraphicFramePr>
              <a:graphicFrameLocks noChangeAspect="1"/>
            </wp:cNvGraphicFramePr>
            <a:graphic>
              <a:graphicData uri="http://schemas.openxmlformats.org/drawingml/2006/picture">
                <pic:pic>
                  <pic:nvPicPr>
                    <pic:cNvPr descr="m_97e20b28e16a41e6f423be943ca2554a_r.png" id="0" name="m_97e20b28e16a41e6f423be943ca2554a_r.png"/>
                    <pic:cNvPicPr/>
                  </pic:nvPicPr>
                  <pic:blipFill>
                    <a:blip r:embed="rId62"/>
                    <a:stretch>
                      <a:fillRect/>
                    </a:stretch>
                  </pic:blipFill>
                  <pic:spPr>
                    <a:xfrm>
                      <a:off x="0" y="0"/>
                      <a:ext cx="5016500" cy="8851900"/>
                    </a:xfrm>
                    <a:prstGeom prst="rect">
                      <a:avLst/>
                    </a:prstGeom>
                  </pic:spPr>
                </pic:pic>
              </a:graphicData>
            </a:graphic>
          </wp:anchor>
        </w:drawing>
      </w:r>
    </w:p>
    <w:p>
      <w:pPr>
        <w:pStyle w:val="Para 06"/>
      </w:pPr>
      <w:r>
        <w:t xml:space="preserve"> </w:t>
      </w:r>
    </w:p>
    <w:p>
      <w:bookmarkStart w:id="261" w:name="Top_of_610_html"/>
      <w:pPr>
        <w:pStyle w:val="Heading 1"/>
        <w:pageBreakBefore w:val="on"/>
      </w:pPr>
      <w:r>
        <w:t>FAS_SA606027-调拨单据查询</w:t>
      </w:r>
      <w:bookmarkEnd w:id="261"/>
    </w:p>
    <w:p>
      <w:bookmarkStart w:id="262" w:name="Zui_Hou_Geng_Xin__2021Nian_7Yue_7"/>
      <w:pPr>
        <w:pStyle w:val="Para 06"/>
      </w:pPr>
      <w:r>
        <w:t/>
      </w:r>
      <w:bookmarkEnd w:id="262"/>
    </w:p>
    <w:p>
      <w:pPr>
        <w:pStyle w:val="Para 07"/>
      </w:pPr>
      <w:r>
        <w:t>最后更新：2021年7月08日</w:t>
        <w:br w:clear="none"/>
        <w:t>责任编辑：匡柏霞</w:t>
      </w:r>
    </w:p>
    <w:p>
      <w:bookmarkStart w:id="263" w:name="1_____Mo_Kuai_Jian_Jie_41"/>
      <w:pPr>
        <w:pStyle w:val="Para 04"/>
      </w:pPr>
      <w:r>
        <w:rPr>
          <w:rStyle w:val="Text1"/>
        </w:rPr>
        <w:bookmarkStart w:id="264" w:name="1_____Mo_Kuai_Jian_Jie_41"/>
        <w:t/>
        <w:bookmarkEnd w:id="264"/>
      </w:r>
      <w:r>
        <w:t>1. 模块简介</w:t>
      </w:r>
      <w:bookmarkEnd w:id="263"/>
    </w:p>
    <w:p>
      <w:pPr>
        <w:pStyle w:val="Normal"/>
      </w:pPr>
      <w:r>
        <w:t>【SA606027-调拨单据查询】用于查询期间，门店的调出与调入的单据信息。</w:t>
      </w:r>
    </w:p>
    <w:p>
      <w:bookmarkStart w:id="265" w:name="Shang_Pin_Bao_Sun_Hui_Zong_Biao_8"/>
      <w:pPr>
        <w:pStyle w:val="Heading 2"/>
      </w:pPr>
      <w:r>
        <w:rPr>
          <w:rStyle w:val="Text1"/>
        </w:rPr>
        <w:bookmarkStart w:id="266" w:name="Shang_Pin_Bao_Sun_Hui_Zong_Biao_8"/>
        <w:t/>
        <w:bookmarkEnd w:id="266"/>
      </w:r>
      <w:r>
        <w:t>商品报损汇总表</w:t>
      </w:r>
      <w:bookmarkEnd w:id="265"/>
    </w:p>
    <w:p>
      <w:pPr>
        <w:pStyle w:val="Normal"/>
      </w:pPr>
      <w:r>
        <w:t/>
      </w:r>
      <w:r>
        <w:rPr>
          <w:rStyle w:val="Text0"/>
        </w:rPr>
        <w:t>功能路径</w:t>
      </w:r>
      <w:r>
        <w:t>：【SAAS零售平台】→【财务管理】→【财务报表】→【SA606027-调拨单据查询】</w:t>
      </w:r>
    </w:p>
    <w:p>
      <w:pPr>
        <w:pStyle w:val="Para 05"/>
      </w:pPr>
      <w:r>
        <w:t>操作步骤如下：</w:t>
      </w:r>
    </w:p>
    <w:p>
      <w:pPr>
        <w:pStyle w:val="Normal"/>
      </w:pPr>
      <w:r>
        <w:t>1【设置查询条件】→2【查询】，如需打印报表，可点击打印按钮。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14900" cy="8851900"/>
            <wp:effectExtent b="0" l="0" r="0" t="0"/>
            <wp:wrapTopAndBottom/>
            <wp:docPr descr="m_87f3f74b8239382ec8266d1d91ea4cd1_r.png" id="77" name="m_87f3f74b8239382ec8266d1d91ea4cd1_r.png"/>
            <wp:cNvGraphicFramePr>
              <a:graphicFrameLocks noChangeAspect="1"/>
            </wp:cNvGraphicFramePr>
            <a:graphic>
              <a:graphicData uri="http://schemas.openxmlformats.org/drawingml/2006/picture">
                <pic:pic>
                  <pic:nvPicPr>
                    <pic:cNvPr descr="m_87f3f74b8239382ec8266d1d91ea4cd1_r.png" id="0" name="m_87f3f74b8239382ec8266d1d91ea4cd1_r.png"/>
                    <pic:cNvPicPr/>
                  </pic:nvPicPr>
                  <pic:blipFill>
                    <a:blip r:embed="rId63"/>
                    <a:stretch>
                      <a:fillRect/>
                    </a:stretch>
                  </pic:blipFill>
                  <pic:spPr>
                    <a:xfrm>
                      <a:off x="0" y="0"/>
                      <a:ext cx="4914900" cy="8851900"/>
                    </a:xfrm>
                    <a:prstGeom prst="rect">
                      <a:avLst/>
                    </a:prstGeom>
                  </pic:spPr>
                </pic:pic>
              </a:graphicData>
            </a:graphic>
          </wp:anchor>
        </w:drawing>
      </w:r>
    </w:p>
    <w:p>
      <w:pPr>
        <w:pStyle w:val="Para 06"/>
      </w:pPr>
      <w:r>
        <w:t xml:space="preserve"> </w:t>
      </w:r>
    </w:p>
    <w:sectPr>
      <w:pgSz w:w="11905" w:h="16837"/>
      <w:pgMar w:top="1440" w:right="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cstheme="minorBidi" w:hAnsiTheme="minorHAnsi" w:eastAsiaTheme="minorEastAsia"/>
        <w:sz w:val="22"/>
        <w:szCs w:val="22"/>
        <w:lang w:val="zh" w:eastAsia="zh" w:bidi="zh"/>
      </w:rPr>
    </w:rPrDefault>
    <w:pPrDefault>
      <w:pPr>
        <w:spacing w:lineRule="auto" w:line="276" w:after="0"/>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after="216" w:before="216" w:line="431" w:lineRule="atLeast"/>
      <w:outlineLvl w:val="1"/>
    </w:pPr>
    <w:rPr>
      <w:rFonts w:ascii="Helvetica Neue" w:cs="Helvetica Neue" w:eastAsia="Helvetica Neue" w:hAnsi="Helvetica Neue"/>
      <w:sz w:val="36"/>
      <w:szCs w:val="36"/>
      <w:color w:val="B0BEC5"/>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05" w:type="paragraph">
    <w:name w:val="Para 05"/>
    <w:qFormat/>
    <w:basedOn w:val="Normal"/>
    <w:pPr>
      <w:spacing w:after="230" w:line="270" w:lineRule="atLeast"/>
      <w:jc w:val="left"/>
    </w:pPr>
    <w:rPr>
      <w:rFonts w:ascii="Helvetica Neue" w:cs="Helvetica Neue" w:eastAsia="Helvetica Neue" w:hAnsi="Helvetica Neue"/>
      <w:b w:val="on"/>
      <w:bCs w:val="on"/>
    </w:rPr>
  </w:style>
  <w:style w:styleId="Para 06" w:type="paragraph">
    <w:name w:val="Para 06"/>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spacing w:after="0"/>
      <w:shd w:color="auto" w:fill="668099" w:val="clear"/>
    </w:pPr>
    <w:rPr>
      <w:color w:val="2C3E50"/>
    </w:rPr>
  </w:style>
  <w:style w:styleId="Para 08" w:type="paragraph">
    <w:name w:val="Para 08"/>
    <w:qFormat/>
    <w:basedOn w:val="Normal"/>
    <w:pPr>
      <w:spacing w:after="0"/>
      <w:shd w:color="auto" w:fill="F4F8FA" w:val="clear"/>
    </w:pPr>
    <w:rPr>
      <w:color w:val="5BC0DE"/>
    </w:rPr>
  </w:style>
  <w:style w:styleId="Para 09" w:type="paragraph">
    <w:name w:val="Para 09"/>
    <w:qFormat/>
    <w:basedOn w:val="Normal"/>
    <w:pPr>
      <w:spacing w:after="0"/>
      <w:shd w:color="auto" w:fill="FCF8F2" w:val="clear"/>
    </w:pPr>
    <w:rPr>
      <w:color w:val="F0AD4E"/>
    </w:rPr>
  </w:style>
  <w:style w:styleId="Para 10" w:type="paragraph">
    <w:name w:val="Para 10"/>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rFonts w:ascii="Helvetica Neue" w:cs="Helvetica Neue" w:eastAsia="Helvetica Neue" w:hAnsi="Helvetica Neue"/>
      <w:b w:val="on"/>
      <w:bCs w:val="on"/>
      <w:color w:val="FF0000"/>
    </w:rPr>
  </w:style>
  <w:style w:styleId="Text1" w:type="character">
    <w:name w:val="1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m_826d419c68b1cc011ad63ef677623ff7_r.png" Type="http://schemas.openxmlformats.org/officeDocument/2006/relationships/image" Id="rId38"/><Relationship Target="media/m_8304c133918713a85c59dbeacf726f97_r.png" Type="http://schemas.openxmlformats.org/officeDocument/2006/relationships/image" Id="rId10"/><Relationship Target="media/m_185c96b8faafb34e4562686a0a9642d2_r.png" Type="http://schemas.openxmlformats.org/officeDocument/2006/relationships/image" Id="rId36"/><Relationship Target="media/m_a41331afab7c9b349e477a0872e025f5_r.png" Type="http://schemas.openxmlformats.org/officeDocument/2006/relationships/image" Id="rId52"/><Relationship Target="media/m_a5b5c5f0843b526e5ac0c01a8dc7ed84_r.png" Type="http://schemas.openxmlformats.org/officeDocument/2006/relationships/image" Id="rId42"/><Relationship Target="styles.xml" Type="http://schemas.openxmlformats.org/officeDocument/2006/relationships/styles" Id="rId4"/><Relationship Target="media/m_9824924dd51ed7276a3d728a026fbda4_r.png" Type="http://schemas.openxmlformats.org/officeDocument/2006/relationships/image" Id="rId58"/><Relationship Target="media/m_95cd699672f353957c9317849c4aa026_r.png" Type="http://schemas.openxmlformats.org/officeDocument/2006/relationships/image" Id="rId37"/><Relationship Target="media/m_11ae2c9498d0e40574c6489c0619cf00_r.png" Type="http://schemas.openxmlformats.org/officeDocument/2006/relationships/image" Id="rId17"/><Relationship Target="media/m_ca9218f8bd2b35f3b7e2ac9ba675b6b1_r.png" Type="http://schemas.openxmlformats.org/officeDocument/2006/relationships/image" Id="rId35"/><Relationship Target="media/m_501abaae9a351ff1a8369f8bfed04a7f_r.png" Type="http://schemas.openxmlformats.org/officeDocument/2006/relationships/image" Id="rId28"/><Relationship Target="media/m_de52833ad09cec2eddf0b5479a3b026d_r.png" Type="http://schemas.openxmlformats.org/officeDocument/2006/relationships/image" Id="rId16"/><Relationship Target="media/m_915b907d0dd02ef86a4eaffba050ba85_r.png" Type="http://schemas.openxmlformats.org/officeDocument/2006/relationships/image" Id="rId31"/><Relationship Target="media/m_420753e04c7cf7e2bf5c70cb029f3e39_r.png" Type="http://schemas.openxmlformats.org/officeDocument/2006/relationships/image" Id="rId49"/><Relationship Target="media/m_9e39ea653bd77b056cea08419492692c_r.png" Type="http://schemas.openxmlformats.org/officeDocument/2006/relationships/image" Id="rId61"/><Relationship Target="media/m_46a29204a2badfad8633edf9789f67fe_r.png" Type="http://schemas.openxmlformats.org/officeDocument/2006/relationships/image" Id="rId45"/><Relationship Target="media/m_6885b804b2f49b3878942f5bbb34c93a_r.png" Type="http://schemas.openxmlformats.org/officeDocument/2006/relationships/image" Id="rId13"/><Relationship Target="fontTable.xml" Type="http://schemas.openxmlformats.org/officeDocument/2006/relationships/fontTable" Id="rId1"/><Relationship Target="media/m_a44f5749f670aaa3fa0a8ddc429dca30_r.png" Type="http://schemas.openxmlformats.org/officeDocument/2006/relationships/image" Id="rId32"/><Relationship Target="media/m_1e4faa40440d6b68e1ad08fb0faf7aab_r.png" Type="http://schemas.openxmlformats.org/officeDocument/2006/relationships/image" Id="rId44"/><Relationship Target="media/m_186ee969688ce4607ad62d786ae27d1b_r.png" Type="http://schemas.openxmlformats.org/officeDocument/2006/relationships/image" Id="rId59"/><Relationship Target="media/m_e2d0a77b4c69c629851e7489c4422b39_r.png" Type="http://schemas.openxmlformats.org/officeDocument/2006/relationships/image" Id="rId60"/><Relationship Target="media/m_64005caf19b5fb767af90d74e9efb2c1_r.png" Type="http://schemas.openxmlformats.org/officeDocument/2006/relationships/image" Id="rId15"/><Relationship Target="media/m_eaef0c44be68844f3ef4d0acfa67a948_r.png" Type="http://schemas.openxmlformats.org/officeDocument/2006/relationships/image" Id="rId57"/><Relationship Target="media/m_d27025d6093fa2b808a4dbe2d37bf919_r.png" Type="http://schemas.openxmlformats.org/officeDocument/2006/relationships/image" Id="rId53"/><Relationship Target="media/m_87f3f74b8239382ec8266d1d91ea4cd1_r.png" Type="http://schemas.openxmlformats.org/officeDocument/2006/relationships/image" Id="rId63"/><Relationship Target="media/m_0e65014f88e55b4e66071c9eda358b42_r.png" Type="http://schemas.openxmlformats.org/officeDocument/2006/relationships/image" Id="rId41"/><Relationship Target="media/m_866fc39932d0d450e91be02d3417a82e_r.png" Type="http://schemas.openxmlformats.org/officeDocument/2006/relationships/image" Id="rId54"/><Relationship Target="media/m_ace89195d0b726514f54c74b0ea996d8_r.png" Type="http://schemas.openxmlformats.org/officeDocument/2006/relationships/image" Id="rId56"/><Relationship Target="media/m_66679bc0ed509a8016d21bf5da19eb09_r.png" Type="http://schemas.openxmlformats.org/officeDocument/2006/relationships/image" Id="rId55"/><Relationship Target="media/m_28392a275441e80eb8a3e7aef1013c06_r.png" Type="http://schemas.openxmlformats.org/officeDocument/2006/relationships/image" Id="rId11"/><Relationship Target="media/m_fafe6daa0f064bc197c4b8dfa1b5dfd6_r.png" Type="http://schemas.openxmlformats.org/officeDocument/2006/relationships/image" Id="rId5"/><Relationship Target="media/m_f4162fee090e6d01fc8433cb42cd5d34_r.png" Type="http://schemas.openxmlformats.org/officeDocument/2006/relationships/image" Id="rId12"/><Relationship Target="media/m_35cfedbecfedd78644bac6a6d7b54ef0_r.png" Type="http://schemas.openxmlformats.org/officeDocument/2006/relationships/image" Id="rId43"/><Relationship Target="media/m_c8726e418d3f1fa24f0e28f2437d34c4_r.png" Type="http://schemas.openxmlformats.org/officeDocument/2006/relationships/image" Id="rId50"/><Relationship Target="media/m_6d632460893fc0ba0dc37e864fdb649e_r.png" Type="http://schemas.openxmlformats.org/officeDocument/2006/relationships/image" Id="rId51"/><Relationship Target="media/m_154f228bfdba4e979167f25de693bb6a_r.png" Type="http://schemas.openxmlformats.org/officeDocument/2006/relationships/image" Id="rId22"/><Relationship Target="media/m_8d3386f8cfad1b77eeda0426b39484fa_r.png" Type="http://schemas.openxmlformats.org/officeDocument/2006/relationships/image" Id="rId46"/><Relationship Target="media/m_1245063f7fb9c5f8986e3abed2ac0446_r.png" Type="http://schemas.openxmlformats.org/officeDocument/2006/relationships/image" Id="rId24"/><Relationship Target="media/m_419a3161260c86cfcd3fd28625b278d2_r.png" Type="http://schemas.openxmlformats.org/officeDocument/2006/relationships/image" Id="rId29"/><Relationship Target="media/m_3c872f2aefb41bc5df5dc15d8d0e15e2_r.png" Type="http://schemas.openxmlformats.org/officeDocument/2006/relationships/image" Id="rId25"/><Relationship Target="media/m_fe617d48059efda625b072c47e1ed44c_r.png" Type="http://schemas.openxmlformats.org/officeDocument/2006/relationships/image" Id="rId26"/><Relationship Target="media/m_d2c7e6304a6fa2d804f5ba664ba71aea_r.png" Type="http://schemas.openxmlformats.org/officeDocument/2006/relationships/image" Id="rId48"/><Relationship Target="media/m_69f8310e74b90130a131292f7c060f40_r.png" Type="http://schemas.openxmlformats.org/officeDocument/2006/relationships/image" Id="rId6"/><Relationship Target="webSettings.xml" Type="http://schemas.openxmlformats.org/officeDocument/2006/relationships/webSettings" Id="rId2"/><Relationship Target="media/m_b03b565f5e4017289c948ac7f2be4578_r.png" Type="http://schemas.openxmlformats.org/officeDocument/2006/relationships/image" Id="rId8"/><Relationship Target="media/m_dbf8200b1846704a598c236fafe88d0e_r.png" Type="http://schemas.openxmlformats.org/officeDocument/2006/relationships/image" Id="rId33"/><Relationship Target="media/m_d82c29b88341b410a1ee74f28694d8dc_r.png" Type="http://schemas.openxmlformats.org/officeDocument/2006/relationships/image" Id="rId21"/><Relationship Target="media/m_6ee8a298133fc50e576fb121a5a98862_r.png" Type="http://schemas.openxmlformats.org/officeDocument/2006/relationships/image" Id="rId47"/><Relationship Target="media/m_afa52a0bd0ea7d65d31a29476e67cc39_r.png" Type="http://schemas.openxmlformats.org/officeDocument/2006/relationships/image" Id="rId18"/><Relationship Target="media/m_e31d075f758de5f6cd78941a378b2e6d_r.png" Type="http://schemas.openxmlformats.org/officeDocument/2006/relationships/image" Id="rId19"/><Relationship Target="media/m_a268af62dfcac8ba0000a089e6cdbc6f_r.png" Type="http://schemas.openxmlformats.org/officeDocument/2006/relationships/image" Id="rId9"/><Relationship Target="numbering.xml" Type="http://schemas.openxmlformats.org/officeDocument/2006/relationships/numbering" Id="rId3"/><Relationship Target="media/m_b1532d7da3b6757bd256d78e92ff46e1_r.png" Type="http://schemas.openxmlformats.org/officeDocument/2006/relationships/image" Id="rId20"/><Relationship Target="media/m_da867e76979ffb2f2b75b0ea6e3878fd_r.png" Type="http://schemas.openxmlformats.org/officeDocument/2006/relationships/image" Id="rId39"/><Relationship Target="media/m_43606a237c8d9475fcee64e3ef7ee5b5_r.png" Type="http://schemas.openxmlformats.org/officeDocument/2006/relationships/image" Id="rId14"/><Relationship Target="media/m_97e20b28e16a41e6f423be943ca2554a_r.png" Type="http://schemas.openxmlformats.org/officeDocument/2006/relationships/image" Id="rId62"/><Relationship Target="media/m_175e9eddca4fa000a73ed19773870086_r.png" Type="http://schemas.openxmlformats.org/officeDocument/2006/relationships/image" Id="rId34"/><Relationship Target="media/m_bc1c175f383473e9120028c2f68fe3c2_r.png" Type="http://schemas.openxmlformats.org/officeDocument/2006/relationships/image" Id="rId23"/><Relationship Target="media/m_8204c83d767d518e1c662b284426921a_r.png" Type="http://schemas.openxmlformats.org/officeDocument/2006/relationships/image" Id="rId30"/><Relationship Target="media/m_64357c757e6ff5f4ca2a2ec3319f12ca_r.png" Type="http://schemas.openxmlformats.org/officeDocument/2006/relationships/image" Id="rId7"/><Relationship Target="media/m_f6ae0256b91e982c68516997ae79288e_r.png" Type="http://schemas.openxmlformats.org/officeDocument/2006/relationships/image" Id="rId40"/><Relationship Target="media/m_ec60be1cc5275647f69e53dcb323acd1_r.png" Type="http://schemas.openxmlformats.org/officeDocument/2006/relationships/image" Id="rId27"/></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04.0018</AppVersion>
  <DocSecurity>0</DocSecurity>
  <HyperlinksChanged>false</HyperlinksChanged>
  <LinksUpToDate>true</LinksUpToDate>
  <ScaleCrop>false</ScaleCrop>
  <SharedDoc>false</SharedDoc>
  <Company>TEXCEL</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2021-08-04T03:00:05Z</dcterms:created>
  <dcterms:modified xsi:type="dcterms:W3CDTF">2021-08-04T03:00:05Z</dcterms:modified>
  <dc:title>FAS</dc:title>
  <dc:creator>Unknown</dc:creator>
  <dc:description>&lt;p&gt;FAS Platform&lt;/p&gt;</dc:description>
  <dc:language>zh</dc:language>
</cp:coreProperties>
</file>